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82F3" w14:textId="77777777" w:rsidR="00334B57" w:rsidRDefault="00334B57" w:rsidP="00334B57">
      <w:pPr>
        <w:spacing w:after="0" w:line="20" w:lineRule="atLeast"/>
        <w:jc w:val="center"/>
        <w:rPr>
          <w:rFonts w:ascii="GHEA Grapalat" w:eastAsia="Times New Roman" w:hAnsi="GHEA Grapalat" w:cs="Sylfaen"/>
          <w:b/>
          <w:color w:val="000000"/>
          <w:sz w:val="36"/>
          <w:szCs w:val="20"/>
        </w:rPr>
      </w:pPr>
      <w:r>
        <w:rPr>
          <w:rFonts w:ascii="GHEA Grapalat" w:hAnsi="GHEA Grapalat"/>
          <w:noProof/>
          <w:sz w:val="27"/>
          <w:szCs w:val="27"/>
          <w:lang w:val="ru-RU" w:eastAsia="ru-RU"/>
        </w:rPr>
        <w:drawing>
          <wp:inline distT="0" distB="0" distL="0" distR="0" wp14:anchorId="671872CE" wp14:editId="2FF92DEA">
            <wp:extent cx="962025" cy="866775"/>
            <wp:effectExtent l="0" t="0" r="9525" b="9525"/>
            <wp:docPr id="1" name="Рисунок 1" descr="http://10.0.0.3/CMIS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0.0.3/CMIS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7401" w14:textId="77777777" w:rsidR="00334B57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color w:val="000000"/>
          <w:sz w:val="40"/>
          <w:szCs w:val="40"/>
        </w:rPr>
      </w:pP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ՀԱՅԱՍՏԱՆԻ</w:t>
      </w:r>
      <w:r w:rsidR="00127484">
        <w:rPr>
          <w:rFonts w:ascii="GHEA Grapalat" w:eastAsia="Times New Roman" w:hAnsi="GHEA Grapalat" w:cs="Sylfaen"/>
          <w:b/>
          <w:color w:val="000000"/>
          <w:sz w:val="40"/>
          <w:szCs w:val="40"/>
        </w:rPr>
        <w:t xml:space="preserve"> </w:t>
      </w: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ՀԱՆՐԱՊԵՏՈՒԹՅՈՒՆ</w:t>
      </w:r>
    </w:p>
    <w:p w14:paraId="6FD50807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eastAsia="Times New Roman" w:hAnsi="GHEA Grapalat" w:cs="Times New Roman"/>
          <w:b/>
          <w:color w:val="000000"/>
          <w:sz w:val="40"/>
          <w:szCs w:val="40"/>
        </w:rPr>
      </w:pPr>
      <w:r>
        <w:rPr>
          <w:rFonts w:ascii="GHEA Grapalat" w:hAnsi="GHEA Grapalat"/>
          <w:b/>
          <w:color w:val="000000"/>
          <w:sz w:val="40"/>
          <w:szCs w:val="40"/>
          <w:lang w:val="pt-BR"/>
        </w:rPr>
        <w:t>ԼՈՌՈՒ</w:t>
      </w:r>
      <w:r w:rsidR="00127484" w:rsidRPr="009224A5">
        <w:rPr>
          <w:rFonts w:ascii="GHEA Grapalat" w:hAnsi="GHEA Grapalat"/>
          <w:b/>
          <w:color w:val="000000"/>
          <w:sz w:val="40"/>
          <w:szCs w:val="40"/>
        </w:rPr>
        <w:t xml:space="preserve"> </w:t>
      </w:r>
      <w:r>
        <w:rPr>
          <w:rFonts w:ascii="GHEA Grapalat" w:eastAsia="Times New Roman" w:hAnsi="GHEA Grapalat" w:cs="Sylfaen"/>
          <w:b/>
          <w:color w:val="000000"/>
          <w:sz w:val="40"/>
          <w:szCs w:val="40"/>
        </w:rPr>
        <w:t>ՄԱՐԶ</w:t>
      </w:r>
    </w:p>
    <w:p w14:paraId="5AA1E130" w14:textId="77777777" w:rsidR="00334B57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</w:rPr>
      </w:pPr>
    </w:p>
    <w:p w14:paraId="0F48D6F7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</w:rPr>
      </w:pPr>
    </w:p>
    <w:p w14:paraId="786B841D" w14:textId="77777777" w:rsidR="00334B57" w:rsidRPr="004C3A79" w:rsidRDefault="00D33A02" w:rsidP="00334B57">
      <w:pPr>
        <w:spacing w:after="0" w:line="20" w:lineRule="atLeast"/>
        <w:jc w:val="center"/>
        <w:rPr>
          <w:rFonts w:ascii="GHEA Grapalat" w:hAnsi="GHEA Grapalat" w:cs="Sylfaen"/>
          <w:b/>
          <w:bCs/>
          <w:sz w:val="36"/>
          <w:szCs w:val="36"/>
        </w:rPr>
      </w:pPr>
      <w:r>
        <w:rPr>
          <w:rFonts w:ascii="GHEA Grapalat" w:hAnsi="GHEA Grapalat"/>
          <w:b/>
          <w:sz w:val="36"/>
          <w:szCs w:val="36"/>
          <w:lang w:val="hy-AM"/>
        </w:rPr>
        <w:t xml:space="preserve">ԳՅՈՒԼԱԳԱՐԱԿ </w:t>
      </w:r>
      <w:r w:rsidR="00334B57">
        <w:rPr>
          <w:rFonts w:ascii="GHEA Grapalat" w:hAnsi="GHEA Grapalat" w:cs="Sylfaen"/>
          <w:b/>
          <w:bCs/>
          <w:sz w:val="36"/>
          <w:szCs w:val="36"/>
          <w:lang w:val="hy-AM"/>
        </w:rPr>
        <w:t>ՀԱՄԱՅՆՔ</w:t>
      </w:r>
      <w:r w:rsidR="00334B57">
        <w:rPr>
          <w:rFonts w:ascii="GHEA Grapalat" w:hAnsi="GHEA Grapalat" w:cs="Sylfaen"/>
          <w:b/>
          <w:bCs/>
          <w:sz w:val="36"/>
          <w:szCs w:val="36"/>
        </w:rPr>
        <w:t>Ի</w:t>
      </w:r>
    </w:p>
    <w:p w14:paraId="4FB84A30" w14:textId="67EA402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36"/>
          <w:szCs w:val="36"/>
          <w:u w:val="single"/>
        </w:rPr>
      </w:pPr>
      <w:r w:rsidRPr="004C3A79">
        <w:rPr>
          <w:rFonts w:ascii="GHEA Grapalat" w:hAnsi="GHEA Grapalat" w:cs="Sylfaen"/>
          <w:b/>
          <w:sz w:val="36"/>
          <w:szCs w:val="36"/>
        </w:rPr>
        <w:t>20</w:t>
      </w:r>
      <w:r w:rsidR="00D33A02">
        <w:rPr>
          <w:rFonts w:ascii="GHEA Grapalat" w:hAnsi="GHEA Grapalat" w:cs="Sylfaen"/>
          <w:b/>
          <w:sz w:val="36"/>
          <w:szCs w:val="36"/>
          <w:lang w:val="hy-AM"/>
        </w:rPr>
        <w:t>2</w:t>
      </w:r>
      <w:r w:rsidR="00456CF0">
        <w:rPr>
          <w:rFonts w:ascii="GHEA Grapalat" w:hAnsi="GHEA Grapalat" w:cs="Sylfaen"/>
          <w:b/>
          <w:sz w:val="36"/>
          <w:szCs w:val="36"/>
          <w:lang w:val="hy-AM"/>
        </w:rPr>
        <w:t>5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</w:rPr>
        <w:t>ԹՎԱԿԱՆԻ</w:t>
      </w:r>
    </w:p>
    <w:p w14:paraId="6C0304CD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36"/>
          <w:szCs w:val="36"/>
          <w:u w:val="single"/>
        </w:rPr>
      </w:pPr>
    </w:p>
    <w:p w14:paraId="4ADC25DB" w14:textId="77777777" w:rsidR="00334B57" w:rsidRPr="004C3A79" w:rsidRDefault="00334B57" w:rsidP="00334B57">
      <w:pPr>
        <w:spacing w:after="0" w:line="20" w:lineRule="atLeast"/>
        <w:rPr>
          <w:rFonts w:ascii="GHEA Grapalat" w:hAnsi="GHEA Grapalat" w:cs="Sylfaen"/>
          <w:b/>
          <w:sz w:val="36"/>
          <w:szCs w:val="36"/>
        </w:rPr>
      </w:pPr>
    </w:p>
    <w:p w14:paraId="7AA52649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</w:rPr>
      </w:pPr>
    </w:p>
    <w:p w14:paraId="2CBAB5A8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 w:cs="Sylfaen"/>
          <w:b/>
          <w:sz w:val="36"/>
          <w:szCs w:val="36"/>
        </w:rPr>
      </w:pPr>
      <w:r>
        <w:rPr>
          <w:rFonts w:ascii="GHEA Grapalat" w:hAnsi="GHEA Grapalat" w:cs="Sylfaen"/>
          <w:b/>
          <w:sz w:val="36"/>
          <w:szCs w:val="36"/>
          <w:lang w:val="hy-AM"/>
        </w:rPr>
        <w:t>ՏԱՐԵԿԱՆ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  <w:lang w:val="hy-AM"/>
        </w:rPr>
        <w:t xml:space="preserve"> ԱՇԽԱՏԱՆՔԱՅԻՆ</w:t>
      </w:r>
      <w:r w:rsidR="00163B3E">
        <w:rPr>
          <w:rFonts w:ascii="GHEA Grapalat" w:hAnsi="GHEA Grapalat" w:cs="Sylfaen"/>
          <w:b/>
          <w:sz w:val="36"/>
          <w:szCs w:val="36"/>
        </w:rPr>
        <w:t xml:space="preserve"> </w:t>
      </w:r>
      <w:r>
        <w:rPr>
          <w:rFonts w:ascii="GHEA Grapalat" w:hAnsi="GHEA Grapalat" w:cs="Sylfaen"/>
          <w:b/>
          <w:sz w:val="36"/>
          <w:szCs w:val="36"/>
          <w:lang w:val="hy-AM"/>
        </w:rPr>
        <w:t>ՊԼԱՆ</w:t>
      </w:r>
    </w:p>
    <w:p w14:paraId="11D7C0AE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1D07941A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46C96876" w14:textId="77777777"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37B9477E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59F87155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2B20AB70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1F5DAE33" w14:textId="77777777" w:rsidR="00334B57" w:rsidRPr="00D33A02" w:rsidRDefault="00334B57" w:rsidP="00334B57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u w:val="single"/>
          <w:lang w:val="hy-AM"/>
        </w:rPr>
      </w:pP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Կազմվել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>
        <w:rPr>
          <w:rFonts w:ascii="GHEA Grapalat" w:hAnsi="GHEA Grapalat" w:cs="Sylfaen"/>
          <w:b/>
          <w:bCs/>
          <w:sz w:val="28"/>
          <w:szCs w:val="28"/>
        </w:rPr>
        <w:t>է՝</w:t>
      </w:r>
      <w:proofErr w:type="gramStart"/>
      <w:r w:rsidR="00D33A02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Գյուլագարակ 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համայնքի</w:t>
      </w:r>
      <w:proofErr w:type="spellEnd"/>
      <w:proofErr w:type="gram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ղեկավար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 w:rsidR="00D33A02">
        <w:rPr>
          <w:rFonts w:ascii="GHEA Grapalat" w:hAnsi="GHEA Grapalat"/>
          <w:b/>
          <w:bCs/>
          <w:sz w:val="28"/>
          <w:szCs w:val="28"/>
          <w:lang w:val="hy-AM"/>
        </w:rPr>
        <w:t>Խ</w:t>
      </w:r>
      <w:r w:rsidR="00D33A02">
        <w:rPr>
          <w:rFonts w:ascii="Times New Roman" w:hAnsi="Times New Roman" w:cs="Times New Roman"/>
          <w:b/>
          <w:bCs/>
          <w:sz w:val="28"/>
          <w:szCs w:val="28"/>
          <w:lang w:val="hy-AM"/>
        </w:rPr>
        <w:t>․ Վարդանյան</w:t>
      </w:r>
    </w:p>
    <w:p w14:paraId="67F08B14" w14:textId="77777777"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</w:rPr>
      </w:pPr>
    </w:p>
    <w:p w14:paraId="12147315" w14:textId="39D906D5" w:rsidR="00334B57" w:rsidRPr="004C3A79" w:rsidRDefault="00334B57" w:rsidP="00334B57">
      <w:pPr>
        <w:spacing w:after="0" w:line="20" w:lineRule="atLeast"/>
        <w:rPr>
          <w:rFonts w:ascii="GHEA Grapalat" w:hAnsi="GHEA Grapalat"/>
          <w:b/>
          <w:bCs/>
          <w:sz w:val="28"/>
          <w:szCs w:val="28"/>
        </w:rPr>
      </w:pP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Հաստատվել</w:t>
      </w:r>
      <w:proofErr w:type="spellEnd"/>
      <w:r w:rsidR="0082000D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r>
        <w:rPr>
          <w:rFonts w:ascii="GHEA Grapalat" w:hAnsi="GHEA Grapalat" w:cs="Sylfaen"/>
          <w:b/>
          <w:bCs/>
          <w:sz w:val="28"/>
          <w:szCs w:val="28"/>
        </w:rPr>
        <w:t>է՝</w:t>
      </w:r>
      <w:r w:rsidR="0082000D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համայնքի</w:t>
      </w:r>
      <w:proofErr w:type="spellEnd"/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ավագանու</w:t>
      </w:r>
      <w:proofErr w:type="spellEnd"/>
      <w:r w:rsidR="006104B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</w:t>
      </w:r>
      <w:proofErr w:type="gramStart"/>
      <w:r w:rsidR="00456CF0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11 </w:t>
      </w:r>
      <w:r w:rsidR="006104B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փետրվարի</w:t>
      </w:r>
      <w:proofErr w:type="gramEnd"/>
      <w:r w:rsidR="00E16429">
        <w:rPr>
          <w:rFonts w:ascii="GHEA Grapalat" w:hAnsi="GHEA Grapalat" w:cs="Sylfaen"/>
          <w:b/>
          <w:bCs/>
          <w:sz w:val="28"/>
          <w:szCs w:val="28"/>
        </w:rPr>
        <w:t xml:space="preserve">  </w:t>
      </w:r>
      <w:r w:rsidR="00127484">
        <w:rPr>
          <w:rFonts w:ascii="GHEA Grapalat" w:hAnsi="GHEA Grapalat" w:cs="Sylfaen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bCs/>
          <w:sz w:val="28"/>
          <w:szCs w:val="28"/>
        </w:rPr>
        <w:t>թիվ</w:t>
      </w:r>
      <w:proofErr w:type="spellEnd"/>
      <w:r w:rsidR="00127484">
        <w:rPr>
          <w:rFonts w:ascii="GHEA Grapalat" w:hAnsi="GHEA Grapalat"/>
          <w:b/>
          <w:bCs/>
          <w:sz w:val="28"/>
          <w:szCs w:val="28"/>
        </w:rPr>
        <w:t xml:space="preserve"> </w:t>
      </w:r>
      <w:r w:rsidR="003F7DB8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="00E676A7">
        <w:rPr>
          <w:rFonts w:ascii="GHEA Grapalat" w:hAnsi="GHEA Grapalat"/>
          <w:b/>
          <w:bCs/>
          <w:sz w:val="28"/>
          <w:szCs w:val="28"/>
          <w:lang w:val="hy-AM"/>
        </w:rPr>
        <w:t>04</w:t>
      </w:r>
      <w:r w:rsidR="003F7DB8">
        <w:rPr>
          <w:rFonts w:ascii="GHEA Grapalat" w:hAnsi="GHEA Grapalat"/>
          <w:b/>
          <w:bCs/>
          <w:sz w:val="28"/>
          <w:szCs w:val="28"/>
          <w:lang w:val="hy-AM"/>
        </w:rPr>
        <w:t>-Ն</w:t>
      </w:r>
      <w:r w:rsidR="00E16429">
        <w:rPr>
          <w:rFonts w:ascii="GHEA Grapalat" w:hAnsi="GHEA Grapalat"/>
          <w:b/>
          <w:bCs/>
          <w:sz w:val="28"/>
          <w:szCs w:val="28"/>
        </w:rPr>
        <w:t xml:space="preserve"> </w:t>
      </w:r>
      <w:proofErr w:type="spellStart"/>
      <w:r>
        <w:rPr>
          <w:rFonts w:ascii="GHEA Grapalat" w:hAnsi="GHEA Grapalat" w:cs="Sylfaen"/>
          <w:b/>
          <w:bCs/>
          <w:sz w:val="28"/>
          <w:szCs w:val="28"/>
        </w:rPr>
        <w:t>որոշմամբ</w:t>
      </w:r>
      <w:proofErr w:type="spellEnd"/>
    </w:p>
    <w:p w14:paraId="358FA6ED" w14:textId="77777777" w:rsidR="00334B57" w:rsidRPr="006104B3" w:rsidRDefault="00334B57" w:rsidP="00334B5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</w:rPr>
      </w:pPr>
    </w:p>
    <w:p w14:paraId="630391B6" w14:textId="77777777" w:rsidR="00334B57" w:rsidRPr="004C3A79" w:rsidRDefault="00334B57" w:rsidP="00334B57">
      <w:pPr>
        <w:spacing w:after="0" w:line="20" w:lineRule="atLeast"/>
        <w:rPr>
          <w:rFonts w:ascii="GHEA Grapalat" w:hAnsi="GHEA Grapalat"/>
        </w:rPr>
      </w:pPr>
    </w:p>
    <w:p w14:paraId="1AF9D520" w14:textId="77777777" w:rsidR="00334B57" w:rsidRPr="004C3A79" w:rsidRDefault="00334B57" w:rsidP="00334B57">
      <w:pPr>
        <w:spacing w:after="0" w:line="20" w:lineRule="atLeast"/>
        <w:jc w:val="center"/>
        <w:rPr>
          <w:rFonts w:ascii="GHEA Grapalat" w:hAnsi="GHEA Grapalat"/>
        </w:rPr>
      </w:pPr>
    </w:p>
    <w:p w14:paraId="7D71F693" w14:textId="77777777"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14:paraId="180D7052" w14:textId="77777777" w:rsidR="00334B57" w:rsidRPr="004C3A79" w:rsidRDefault="00334B57" w:rsidP="00334B57">
      <w:pPr>
        <w:pStyle w:val="Title"/>
        <w:spacing w:line="20" w:lineRule="atLeast"/>
        <w:jc w:val="left"/>
        <w:rPr>
          <w:rFonts w:ascii="GHEA Grapalat" w:hAnsi="GHEA Grapalat"/>
          <w:b/>
          <w:sz w:val="32"/>
          <w:szCs w:val="32"/>
        </w:rPr>
      </w:pPr>
    </w:p>
    <w:p w14:paraId="6A768D69" w14:textId="393199BC" w:rsidR="00334B57" w:rsidRPr="007E661B" w:rsidRDefault="00D33A02" w:rsidP="00BA09FB">
      <w:pPr>
        <w:pStyle w:val="Title"/>
        <w:spacing w:line="20" w:lineRule="atLeast"/>
        <w:rPr>
          <w:rFonts w:ascii="GHEA Grapalat" w:hAnsi="GHEA Grapalat"/>
          <w:b/>
          <w:sz w:val="32"/>
          <w:szCs w:val="32"/>
        </w:rPr>
      </w:pPr>
      <w:r w:rsidRPr="00D33A02">
        <w:rPr>
          <w:rFonts w:ascii="GHEA Grapalat" w:hAnsi="GHEA Grapalat"/>
          <w:b/>
          <w:sz w:val="32"/>
          <w:szCs w:val="32"/>
          <w:lang w:val="hy-AM"/>
        </w:rPr>
        <w:t xml:space="preserve">ԳՅՈՒԼԱԳԱՐԱԿ </w:t>
      </w:r>
      <w:r w:rsidR="00334B57" w:rsidRPr="007E661B">
        <w:rPr>
          <w:rFonts w:ascii="GHEA Grapalat" w:hAnsi="GHEA Grapalat"/>
          <w:b/>
          <w:sz w:val="32"/>
          <w:szCs w:val="32"/>
        </w:rPr>
        <w:t>20</w:t>
      </w:r>
      <w:r>
        <w:rPr>
          <w:rFonts w:ascii="GHEA Grapalat" w:hAnsi="GHEA Grapalat"/>
          <w:b/>
          <w:sz w:val="32"/>
          <w:szCs w:val="32"/>
          <w:lang w:val="hy-AM"/>
        </w:rPr>
        <w:t>2</w:t>
      </w:r>
      <w:r w:rsidR="00456CF0">
        <w:rPr>
          <w:rFonts w:ascii="GHEA Grapalat" w:hAnsi="GHEA Grapalat"/>
          <w:b/>
          <w:sz w:val="32"/>
          <w:szCs w:val="32"/>
          <w:lang w:val="hy-AM"/>
        </w:rPr>
        <w:t>5</w:t>
      </w:r>
      <w:r w:rsidR="00334B57">
        <w:rPr>
          <w:rFonts w:ascii="GHEA Grapalat" w:hAnsi="GHEA Grapalat"/>
          <w:b/>
          <w:sz w:val="32"/>
          <w:szCs w:val="32"/>
        </w:rPr>
        <w:t>թ</w:t>
      </w:r>
      <w:r w:rsidR="00334B57" w:rsidRPr="007E661B">
        <w:rPr>
          <w:rFonts w:ascii="GHEA Grapalat" w:hAnsi="GHEA Grapalat"/>
          <w:b/>
          <w:sz w:val="32"/>
          <w:szCs w:val="32"/>
        </w:rPr>
        <w:t>.</w:t>
      </w:r>
    </w:p>
    <w:p w14:paraId="611BE7DC" w14:textId="77777777" w:rsidR="00334B57" w:rsidRPr="007E661B" w:rsidRDefault="00334B57" w:rsidP="00334B57">
      <w:pPr>
        <w:spacing w:after="0" w:line="240" w:lineRule="auto"/>
        <w:rPr>
          <w:rFonts w:ascii="GHEA Grapalat" w:eastAsia="Times New Roman" w:hAnsi="GHEA Grapalat" w:cs="Times New Roman"/>
          <w:b/>
          <w:sz w:val="32"/>
          <w:szCs w:val="32"/>
        </w:rPr>
        <w:sectPr w:rsidR="00334B57" w:rsidRPr="007E661B" w:rsidSect="005024D9">
          <w:pgSz w:w="12240" w:h="15840"/>
          <w:pgMar w:top="709" w:right="567" w:bottom="680" w:left="1134" w:header="720" w:footer="720" w:gutter="0"/>
          <w:cols w:space="720"/>
        </w:sectPr>
      </w:pPr>
    </w:p>
    <w:p w14:paraId="069AC049" w14:textId="77777777" w:rsidR="00334B57" w:rsidRDefault="00334B57" w:rsidP="00334B57">
      <w:pPr>
        <w:spacing w:after="0" w:line="360" w:lineRule="auto"/>
        <w:ind w:firstLine="426"/>
        <w:rPr>
          <w:rFonts w:ascii="GHEA Grapalat" w:hAnsi="GHEA Grapalat" w:cs="Arial"/>
          <w:b/>
          <w:sz w:val="32"/>
          <w:szCs w:val="32"/>
          <w:lang w:val="pt-BR"/>
        </w:rPr>
      </w:pPr>
      <w:proofErr w:type="spellStart"/>
      <w:r>
        <w:rPr>
          <w:rFonts w:ascii="GHEA Grapalat" w:hAnsi="GHEA Grapalat" w:cs="Arial"/>
          <w:b/>
          <w:sz w:val="32"/>
          <w:szCs w:val="32"/>
        </w:rPr>
        <w:lastRenderedPageBreak/>
        <w:t>Բովանդակություն</w:t>
      </w:r>
      <w:proofErr w:type="spellEnd"/>
    </w:p>
    <w:p w14:paraId="79CF706E" w14:textId="77777777" w:rsidR="00334B57" w:rsidRDefault="00334B57" w:rsidP="00334B57">
      <w:pPr>
        <w:tabs>
          <w:tab w:val="left" w:pos="2694"/>
        </w:tabs>
        <w:spacing w:after="0" w:line="360" w:lineRule="auto"/>
        <w:ind w:firstLine="567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ՆԵՐԱԾՈՒԹՅՈՒՆ</w:t>
      </w:r>
    </w:p>
    <w:p w14:paraId="261929D8" w14:textId="77777777" w:rsidR="00334B57" w:rsidRDefault="00127484" w:rsidP="00334B57">
      <w:pPr>
        <w:pStyle w:val="ListParagraph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տեսլականը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և</w:t>
      </w:r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ոլորտային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GHEA Grapalat" w:eastAsiaTheme="majorEastAsia" w:hAnsi="GHEA Grapalat" w:cs="Arial"/>
          <w:b/>
          <w:sz w:val="24"/>
          <w:szCs w:val="24"/>
        </w:rPr>
        <w:t>նպատակները</w:t>
      </w:r>
      <w:proofErr w:type="spellEnd"/>
      <w:r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</w:p>
    <w:p w14:paraId="2E66FCF1" w14:textId="3D0B3C27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20</w:t>
      </w:r>
      <w:r w:rsidR="00D33A02">
        <w:rPr>
          <w:rFonts w:ascii="GHEA Grapalat" w:eastAsiaTheme="majorEastAsia" w:hAnsi="GHEA Grapalat" w:cs="Arial"/>
          <w:b/>
          <w:sz w:val="24"/>
          <w:szCs w:val="24"/>
          <w:lang w:val="hy-AM"/>
        </w:rPr>
        <w:t>2</w:t>
      </w:r>
      <w:r w:rsidR="00456CF0">
        <w:rPr>
          <w:rFonts w:ascii="GHEA Grapalat" w:eastAsiaTheme="majorEastAsia" w:hAnsi="GHEA Grapalat" w:cs="Arial"/>
          <w:b/>
          <w:sz w:val="24"/>
          <w:szCs w:val="24"/>
          <w:lang w:val="hy-AM"/>
        </w:rPr>
        <w:t>5</w:t>
      </w:r>
      <w:r>
        <w:rPr>
          <w:rFonts w:ascii="GHEA Grapalat" w:eastAsiaTheme="majorEastAsia" w:hAnsi="GHEA Grapalat" w:cs="Arial"/>
          <w:b/>
          <w:sz w:val="24"/>
          <w:szCs w:val="24"/>
        </w:rPr>
        <w:t>Թ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. </w:t>
      </w:r>
      <w:r>
        <w:rPr>
          <w:rFonts w:ascii="GHEA Grapalat" w:eastAsiaTheme="majorEastAsia" w:hAnsi="GHEA Grapalat" w:cs="Arial"/>
          <w:b/>
          <w:sz w:val="24"/>
          <w:szCs w:val="24"/>
        </w:rPr>
        <w:t>ԾՐԱԳՐԵՐԻ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ՑԱՆԿԸ</w:t>
      </w:r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ԵՎ </w:t>
      </w:r>
      <w:r>
        <w:rPr>
          <w:rFonts w:ascii="GHEA Grapalat" w:eastAsiaTheme="majorEastAsia" w:hAnsi="GHEA Grapalat" w:cs="Arial"/>
          <w:b/>
          <w:sz w:val="24"/>
          <w:szCs w:val="24"/>
        </w:rPr>
        <w:t>ՏՐԱՄԱԲԱՆԱԿԱՆ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ՀԵՆՔԵՐԸ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(</w:t>
      </w:r>
      <w:r>
        <w:rPr>
          <w:rFonts w:ascii="GHEA Grapalat" w:eastAsiaTheme="majorEastAsia" w:hAnsi="GHEA Grapalat" w:cs="Arial"/>
          <w:b/>
          <w:sz w:val="24"/>
          <w:szCs w:val="24"/>
        </w:rPr>
        <w:t>ԸՍՏ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 </w:t>
      </w:r>
      <w:r>
        <w:rPr>
          <w:rFonts w:ascii="GHEA Grapalat" w:eastAsiaTheme="majorEastAsia" w:hAnsi="GHEA Grapalat" w:cs="Arial"/>
          <w:b/>
          <w:sz w:val="24"/>
          <w:szCs w:val="24"/>
        </w:rPr>
        <w:t>ՈԼՈՐՏՆԵՐԻ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)   </w:t>
      </w:r>
    </w:p>
    <w:p w14:paraId="4002693D" w14:textId="361F705B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ՀԱՄԱՅՆՔԱՅԻՆ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ԳՈՒՅՔԻ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ԿԱՌԱՎԱՐՄԱՆ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20</w:t>
      </w:r>
      <w:r w:rsidR="00D33A02">
        <w:rPr>
          <w:rFonts w:ascii="GHEA Grapalat" w:eastAsiaTheme="majorEastAsia" w:hAnsi="GHEA Grapalat" w:cs="Arial"/>
          <w:b/>
          <w:sz w:val="24"/>
          <w:szCs w:val="24"/>
          <w:lang w:val="hy-AM"/>
        </w:rPr>
        <w:t>2</w:t>
      </w:r>
      <w:r w:rsidR="00456CF0">
        <w:rPr>
          <w:rFonts w:ascii="GHEA Grapalat" w:eastAsiaTheme="majorEastAsia" w:hAnsi="GHEA Grapalat" w:cs="Arial"/>
          <w:b/>
          <w:sz w:val="24"/>
          <w:szCs w:val="24"/>
          <w:lang w:val="hy-AM"/>
        </w:rPr>
        <w:t>5</w:t>
      </w:r>
      <w:r>
        <w:rPr>
          <w:rFonts w:ascii="GHEA Grapalat" w:eastAsiaTheme="majorEastAsia" w:hAnsi="GHEA Grapalat" w:cs="Arial"/>
          <w:b/>
          <w:sz w:val="24"/>
          <w:szCs w:val="24"/>
        </w:rPr>
        <w:t>Թ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. </w:t>
      </w:r>
      <w:r>
        <w:rPr>
          <w:rFonts w:ascii="GHEA Grapalat" w:eastAsiaTheme="majorEastAsia" w:hAnsi="GHEA Grapalat" w:cs="Arial"/>
          <w:b/>
          <w:sz w:val="24"/>
          <w:szCs w:val="24"/>
        </w:rPr>
        <w:t>ԾՐԱԳԻՐԸ</w:t>
      </w:r>
    </w:p>
    <w:p w14:paraId="378C3223" w14:textId="77777777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ՏԱՊ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>-</w:t>
      </w:r>
      <w:r>
        <w:rPr>
          <w:rFonts w:ascii="GHEA Grapalat" w:eastAsiaTheme="majorEastAsia" w:hAnsi="GHEA Grapalat" w:cs="Arial"/>
          <w:b/>
          <w:sz w:val="24"/>
          <w:szCs w:val="24"/>
        </w:rPr>
        <w:t>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ՖԻՆԱՆՍԱՎՈՐՄԱՆ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ՊԼԱՆԸ</w:t>
      </w:r>
    </w:p>
    <w:p w14:paraId="186C2E8D" w14:textId="77777777" w:rsidR="00334B57" w:rsidRDefault="00334B57" w:rsidP="00334B57">
      <w:pPr>
        <w:pStyle w:val="ListParagraph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Grapalat" w:eastAsiaTheme="majorEastAsia" w:hAnsi="GHEA Grapalat" w:cs="Arial"/>
          <w:b/>
          <w:sz w:val="24"/>
          <w:szCs w:val="24"/>
          <w:lang w:val="pt-BR"/>
        </w:rPr>
      </w:pPr>
      <w:r>
        <w:rPr>
          <w:rFonts w:ascii="GHEA Grapalat" w:eastAsiaTheme="majorEastAsia" w:hAnsi="GHEA Grapalat" w:cs="Arial"/>
          <w:b/>
          <w:sz w:val="24"/>
          <w:szCs w:val="24"/>
        </w:rPr>
        <w:t>ՀԱՄԱՅՆՔԻ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ՏԱՊ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  <w:lang w:val="pt-BR"/>
        </w:rPr>
        <w:t>-</w:t>
      </w:r>
      <w:r>
        <w:rPr>
          <w:rFonts w:ascii="GHEA Grapalat" w:eastAsiaTheme="majorEastAsia" w:hAnsi="GHEA Grapalat" w:cs="Arial"/>
          <w:b/>
          <w:sz w:val="24"/>
          <w:szCs w:val="24"/>
        </w:rPr>
        <w:t>Ի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ՄՈՆԻՏՈՐԻՆԳԻ</w:t>
      </w:r>
      <w:r w:rsidR="007E661B">
        <w:rPr>
          <w:rFonts w:ascii="GHEA Grapalat" w:eastAsiaTheme="majorEastAsia" w:hAnsi="GHEA Grapalat" w:cs="Arial"/>
          <w:b/>
          <w:sz w:val="24"/>
          <w:szCs w:val="24"/>
          <w:lang w:val="hy-AM"/>
        </w:rPr>
        <w:t xml:space="preserve">  ԵՎ </w:t>
      </w:r>
      <w:r>
        <w:rPr>
          <w:rFonts w:ascii="GHEA Grapalat" w:eastAsiaTheme="majorEastAsia" w:hAnsi="GHEA Grapalat" w:cs="Arial"/>
          <w:b/>
          <w:sz w:val="24"/>
          <w:szCs w:val="24"/>
        </w:rPr>
        <w:t>ԳՆԱՀԱՏՄԱՆ</w:t>
      </w:r>
      <w:r w:rsidR="00127484" w:rsidRPr="00127484">
        <w:rPr>
          <w:rFonts w:ascii="GHEA Grapalat" w:eastAsiaTheme="majorEastAsia" w:hAnsi="GHEA Grapalat" w:cs="Arial"/>
          <w:b/>
          <w:sz w:val="24"/>
          <w:szCs w:val="24"/>
          <w:lang w:val="pt-BR"/>
        </w:rPr>
        <w:t xml:space="preserve"> </w:t>
      </w:r>
      <w:r>
        <w:rPr>
          <w:rFonts w:ascii="GHEA Grapalat" w:eastAsiaTheme="majorEastAsia" w:hAnsi="GHEA Grapalat" w:cs="Arial"/>
          <w:b/>
          <w:sz w:val="24"/>
          <w:szCs w:val="24"/>
        </w:rPr>
        <w:t>ՊԼԱՆԸ</w:t>
      </w:r>
    </w:p>
    <w:p w14:paraId="094295CB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5A79338F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76BBD23B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1E7D271C" w14:textId="77777777" w:rsidR="00334B57" w:rsidRDefault="00334B57" w:rsidP="00334B57">
      <w:pPr>
        <w:pStyle w:val="Title"/>
        <w:rPr>
          <w:rFonts w:ascii="GHEA Grapalat" w:hAnsi="GHEA Grapalat"/>
          <w:lang w:val="pt-BR"/>
        </w:rPr>
      </w:pPr>
    </w:p>
    <w:p w14:paraId="42521272" w14:textId="77777777" w:rsidR="00334B57" w:rsidRDefault="00334B57" w:rsidP="00334B57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pt-BR"/>
        </w:rPr>
      </w:pPr>
    </w:p>
    <w:p w14:paraId="619A7EDF" w14:textId="77777777" w:rsidR="00334B57" w:rsidRDefault="00334B57" w:rsidP="00334B57">
      <w:pPr>
        <w:spacing w:after="0" w:line="20" w:lineRule="atLeast"/>
        <w:rPr>
          <w:rFonts w:ascii="GHEA Grapalat" w:eastAsiaTheme="majorEastAsia" w:hAnsi="GHEA Grapalat" w:cs="Arial"/>
          <w:b/>
          <w:color w:val="2F5496" w:themeColor="accent1" w:themeShade="BF"/>
          <w:sz w:val="28"/>
          <w:szCs w:val="32"/>
          <w:lang w:val="hy-AM"/>
        </w:rPr>
      </w:pPr>
      <w:r>
        <w:rPr>
          <w:rFonts w:ascii="GHEA Grapalat" w:hAnsi="GHEA Grapalat" w:cs="Arial"/>
          <w:b/>
          <w:sz w:val="28"/>
          <w:lang w:val="hy-AM"/>
        </w:rPr>
        <w:br w:type="page"/>
      </w:r>
    </w:p>
    <w:p w14:paraId="7F021A95" w14:textId="77777777" w:rsidR="00334B57" w:rsidRPr="00A808CB" w:rsidRDefault="00334B57" w:rsidP="00334B57">
      <w:pPr>
        <w:pStyle w:val="Heading1"/>
        <w:spacing w:before="0" w:line="20" w:lineRule="atLeast"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0" w:name="_Toc492216763"/>
      <w:r w:rsidRPr="00A808CB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Ներածություն</w:t>
      </w:r>
      <w:bookmarkEnd w:id="0"/>
    </w:p>
    <w:p w14:paraId="0EC2C3B6" w14:textId="22C9B0F1" w:rsidR="00334B57" w:rsidRPr="00A808CB" w:rsidRDefault="00D33A02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sz w:val="24"/>
          <w:szCs w:val="24"/>
          <w:lang w:val="hy-AM"/>
        </w:rPr>
        <w:t xml:space="preserve">Գյուլագարակ 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համայնքի 20</w:t>
      </w:r>
      <w:r w:rsidRPr="00A808CB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թվականի տարեկան աշխատանքային պլանի </w:t>
      </w:r>
      <w:r w:rsidR="00334B57" w:rsidRPr="00A808CB">
        <w:rPr>
          <w:rFonts w:ascii="GHEA Grapalat" w:hAnsi="GHEA Grapalat"/>
          <w:b/>
          <w:sz w:val="24"/>
          <w:szCs w:val="24"/>
          <w:lang w:val="hy-AM"/>
        </w:rPr>
        <w:t>(ՏԱՊ-ի)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="00334B57" w:rsidRPr="00A808CB">
        <w:rPr>
          <w:rFonts w:ascii="GHEA Grapalat" w:hAnsi="GHEA Grapalat"/>
          <w:b/>
          <w:sz w:val="24"/>
          <w:szCs w:val="24"/>
          <w:lang w:val="hy-AM"/>
        </w:rPr>
        <w:t>(ՀՀԶԾ-ով)</w:t>
      </w:r>
      <w:r w:rsidR="00334B57" w:rsidRPr="00A808CB">
        <w:rPr>
          <w:rFonts w:ascii="GHEA Grapalat" w:hAnsi="GHEA Grapalat"/>
          <w:sz w:val="24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</w:t>
      </w:r>
    </w:p>
    <w:p w14:paraId="60DAE113" w14:textId="77777777" w:rsidR="00334B57" w:rsidRPr="00A808CB" w:rsidRDefault="00334B57" w:rsidP="00334B5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ՏԱՊ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– ի մշակման մեթոդական հիմք է հանդիսացել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Հայաստանի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Հանրապետության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տարածքային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կառավարման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և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զարգացման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նախարարության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ներկայացրած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համայնքների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տարեկան</w:t>
      </w:r>
      <w:r w:rsidR="0082000D" w:rsidRPr="0082000D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աշխատանքայի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նպլանների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մշակման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մեթոդական</w:t>
      </w:r>
      <w:r w:rsidR="00351624" w:rsidRPr="00351624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808CB">
        <w:rPr>
          <w:rFonts w:ascii="GHEA Grapalat" w:hAnsi="GHEA Grapalat" w:cs="Sylfaen"/>
          <w:color w:val="333333"/>
          <w:sz w:val="24"/>
          <w:szCs w:val="24"/>
          <w:shd w:val="clear" w:color="auto" w:fill="FFFFFF"/>
          <w:lang w:val="hy-AM"/>
        </w:rPr>
        <w:t>ուղեցույցը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14:paraId="47F98C70" w14:textId="77777777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1-ին բաժնում </w:t>
      </w:r>
      <w:r w:rsidRPr="00A808CB">
        <w:rPr>
          <w:rFonts w:ascii="GHEA Grapalat" w:hAnsi="GHEA Grapalat"/>
          <w:sz w:val="24"/>
          <w:szCs w:val="24"/>
          <w:lang w:val="hy-AM"/>
        </w:rPr>
        <w:t>ներկայացված են`</w:t>
      </w:r>
      <w:r w:rsidR="0082000D" w:rsidRPr="0082000D">
        <w:rPr>
          <w:rFonts w:ascii="GHEA Grapalat" w:hAnsi="GHEA Grapalat"/>
          <w:sz w:val="24"/>
          <w:szCs w:val="24"/>
          <w:lang w:val="hy-AM"/>
        </w:rPr>
        <w:t xml:space="preserve"> </w:t>
      </w:r>
      <w:r w:rsidR="00092023" w:rsidRPr="000920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համայնքի տեսլականը, համայնքի կայուն զարգացման ցուցանիշները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(Աղյուսակ 1), 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ոլորտային նպատակները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2):</w:t>
      </w:r>
    </w:p>
    <w:p w14:paraId="4B8D8C2A" w14:textId="43CFE78F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2-րդ բաժնում </w:t>
      </w:r>
      <w:r w:rsidRPr="00A808CB">
        <w:rPr>
          <w:rFonts w:ascii="GHEA Grapalat" w:hAnsi="GHEA Grapalat"/>
          <w:sz w:val="24"/>
          <w:szCs w:val="24"/>
          <w:lang w:val="hy-AM"/>
        </w:rPr>
        <w:t>բերված են համայնքի 20</w:t>
      </w:r>
      <w:r w:rsidR="00D33A02" w:rsidRPr="00A808CB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թվականի համապատասխան ֆինանսական միջոցներով ապահովված ծրագրերը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3)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և այդ </w:t>
      </w:r>
      <w:r w:rsidRPr="00A808CB">
        <w:rPr>
          <w:rFonts w:ascii="GHEA Grapalat" w:hAnsi="GHEA Grapalat" w:cs="Arial"/>
          <w:sz w:val="24"/>
          <w:szCs w:val="24"/>
          <w:lang w:val="hy-AM"/>
        </w:rPr>
        <w:t>ծրագրերի տրամաբանական հենքերը՝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ըստ համայնքի ղեկավարի լիազորությունների ոլորտների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5)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1046FB2E" w14:textId="1FFC178F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>ՏԱՊ-ի 3-րդ բաժնում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ներկայացված է`- համայնքի սեփականություն հանդիսացող գույքի կառավարման 20</w:t>
      </w:r>
      <w:r w:rsidR="00D33A02" w:rsidRPr="00A808CB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թվականի ծրագիրը </w:t>
      </w:r>
      <w:r w:rsidRPr="00A808CB">
        <w:rPr>
          <w:rFonts w:ascii="GHEA Grapalat" w:hAnsi="GHEA Grapalat"/>
          <w:b/>
          <w:sz w:val="24"/>
          <w:szCs w:val="24"/>
          <w:lang w:val="hy-AM"/>
        </w:rPr>
        <w:t>(Աղյուսակ 6)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14:paraId="0E1ED7F9" w14:textId="77777777" w:rsidR="00334B57" w:rsidRPr="00A808CB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>ՏԱՊ-ի 4-րդ բաժնում</w:t>
      </w:r>
      <w:r w:rsidRPr="00A808CB">
        <w:rPr>
          <w:rFonts w:ascii="GHEA Grapalat" w:hAnsi="GHEA Grapalat"/>
          <w:sz w:val="24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 (Աղյուսակ 7)</w:t>
      </w:r>
      <w:r w:rsidRPr="00A808CB">
        <w:rPr>
          <w:rFonts w:ascii="GHEA Grapalat" w:hAnsi="GHEA Grapalat"/>
          <w:sz w:val="24"/>
          <w:szCs w:val="24"/>
          <w:lang w:val="hy-AM"/>
        </w:rPr>
        <w:t>:</w:t>
      </w:r>
    </w:p>
    <w:p w14:paraId="50503124" w14:textId="77777777" w:rsidR="00334B57" w:rsidRDefault="00334B57" w:rsidP="00334B57">
      <w:pPr>
        <w:spacing w:after="0" w:line="24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808CB">
        <w:rPr>
          <w:rFonts w:ascii="GHEA Grapalat" w:hAnsi="GHEA Grapalat"/>
          <w:b/>
          <w:sz w:val="24"/>
          <w:szCs w:val="24"/>
          <w:lang w:val="hy-AM"/>
        </w:rPr>
        <w:t xml:space="preserve">ՏԱՊ-ի 5-րդ բաժնում (Աղյուսակ 8) </w:t>
      </w:r>
      <w:r w:rsidRPr="00A808CB">
        <w:rPr>
          <w:rFonts w:ascii="GHEA Grapalat" w:hAnsi="GHEA Grapalat"/>
          <w:sz w:val="24"/>
          <w:szCs w:val="24"/>
          <w:lang w:val="hy-AM"/>
        </w:rPr>
        <w:t>ներկայացված է`- տեղեկատվություն ՏԱՊ-ում ներառված յուրաքանչյուր ոլորտային ծրագրի իրականացման արդյունքային ցուցանիշների մոնիթորինգի և գնահատման վերաբերյալ:</w:t>
      </w:r>
    </w:p>
    <w:p w14:paraId="2F7A0912" w14:textId="77777777" w:rsidR="00334B57" w:rsidRDefault="00334B57" w:rsidP="00334B57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77BACCF4" w14:textId="77777777" w:rsidR="00334B57" w:rsidRDefault="00334B57" w:rsidP="00334B57">
      <w:pPr>
        <w:pStyle w:val="Heading1"/>
        <w:numPr>
          <w:ilvl w:val="0"/>
          <w:numId w:val="4"/>
        </w:numPr>
        <w:spacing w:before="0" w:line="240" w:lineRule="auto"/>
        <w:ind w:left="0" w:firstLine="1134"/>
        <w:rPr>
          <w:rFonts w:ascii="GHEA Grapalat" w:hAnsi="GHEA Grapalat" w:cs="Arial"/>
          <w:b/>
          <w:sz w:val="24"/>
          <w:szCs w:val="24"/>
          <w:lang w:val="hy-AM"/>
        </w:rPr>
      </w:pPr>
      <w:bookmarkStart w:id="1" w:name="_Toc492216764"/>
      <w:r>
        <w:rPr>
          <w:rFonts w:ascii="GHEA Grapalat" w:hAnsi="GHEA Grapalat" w:cs="Arial"/>
          <w:b/>
          <w:sz w:val="24"/>
          <w:szCs w:val="24"/>
          <w:lang w:val="hy-AM"/>
        </w:rPr>
        <w:t>Համայնքի տեսլականը և ոլորտային նպատակները</w:t>
      </w:r>
      <w:bookmarkEnd w:id="1"/>
    </w:p>
    <w:p w14:paraId="5455AF8A" w14:textId="77777777" w:rsidR="00334B57" w:rsidRDefault="00334B57" w:rsidP="00334B57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63C278F" w14:textId="6E3A8643"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Ըստ համայնքի ավագանու 20</w:t>
      </w:r>
      <w:r w:rsidR="00D33A02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թվականի ապրիլի </w:t>
      </w:r>
      <w:r w:rsidR="0097584A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80B9A">
        <w:rPr>
          <w:rFonts w:ascii="GHEA Grapalat" w:hAnsi="GHEA Grapalat"/>
          <w:sz w:val="24"/>
          <w:szCs w:val="24"/>
          <w:lang w:val="hy-AM"/>
        </w:rPr>
        <w:t>-ի թիվ</w:t>
      </w:r>
      <w:r w:rsidR="00780B9A" w:rsidRPr="00780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97584A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80B9A">
        <w:rPr>
          <w:rFonts w:ascii="GHEA Grapalat" w:hAnsi="GHEA Grapalat"/>
          <w:sz w:val="24"/>
          <w:szCs w:val="24"/>
          <w:lang w:val="hy-AM"/>
        </w:rPr>
        <w:t>-Ն որոշմամբ</w:t>
      </w:r>
      <w:r>
        <w:rPr>
          <w:rFonts w:ascii="GHEA Grapalat" w:hAnsi="GHEA Grapalat"/>
          <w:sz w:val="24"/>
          <w:szCs w:val="24"/>
          <w:lang w:val="hy-AM"/>
        </w:rPr>
        <w:t xml:space="preserve"> հաստատված Հ</w:t>
      </w:r>
      <w:r w:rsidR="00D810EE" w:rsidRPr="00D810EE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ԶԾ-ի՝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համայնքի տեսլականն է՝ </w:t>
      </w:r>
      <w:r w:rsidR="00D33A02">
        <w:rPr>
          <w:rFonts w:ascii="GHEA Grapalat" w:hAnsi="GHEA Grapalat" w:cs="Sylfaen"/>
          <w:b/>
          <w:sz w:val="24"/>
          <w:szCs w:val="24"/>
          <w:lang w:val="hy-AM" w:eastAsia="ru-RU"/>
        </w:rPr>
        <w:t>Գյուլագարակ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համայնքը դարձնել</w:t>
      </w:r>
      <w:r w:rsidR="00D810EE" w:rsidRPr="00D810EE"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</w:t>
      </w:r>
      <w:r w:rsidR="00D33A02">
        <w:rPr>
          <w:rFonts w:ascii="GHEA Grapalat" w:hAnsi="GHEA Grapalat"/>
          <w:b/>
          <w:sz w:val="24"/>
          <w:szCs w:val="24"/>
          <w:lang w:val="hy-AM"/>
        </w:rPr>
        <w:t xml:space="preserve">զբոսաշրջային  և </w:t>
      </w:r>
      <w:r>
        <w:rPr>
          <w:rFonts w:ascii="GHEA Grapalat" w:hAnsi="GHEA Grapalat"/>
          <w:b/>
          <w:sz w:val="24"/>
          <w:szCs w:val="24"/>
          <w:lang w:val="hy-AM"/>
        </w:rPr>
        <w:t>գյուղատնտեսական մթերքների արտադրության</w:t>
      </w:r>
      <w:r w:rsidR="00D33A02">
        <w:rPr>
          <w:rFonts w:ascii="GHEA Grapalat" w:hAnsi="GHEA Grapalat"/>
          <w:b/>
          <w:sz w:val="24"/>
          <w:szCs w:val="24"/>
          <w:lang w:val="hy-AM"/>
        </w:rPr>
        <w:t xml:space="preserve">,   </w:t>
      </w:r>
      <w:r>
        <w:rPr>
          <w:rFonts w:ascii="GHEA Grapalat" w:hAnsi="GHEA Grapalat"/>
          <w:b/>
          <w:sz w:val="24"/>
          <w:szCs w:val="24"/>
          <w:lang w:val="hy-AM"/>
        </w:rPr>
        <w:t>վերամշակման,մաքուր, բարեկարգ, առևտրի և սպասարկման, կրթական և մշակութային զարգացած ենթակառուցվածքներ,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բնակչության համար բավարար կենսապայմաններ </w:t>
      </w:r>
      <w:r>
        <w:rPr>
          <w:rFonts w:ascii="GHEA Grapalat" w:hAnsi="GHEA Grapalat"/>
          <w:b/>
          <w:sz w:val="24"/>
          <w:szCs w:val="24"/>
          <w:lang w:val="hy-AM"/>
        </w:rPr>
        <w:t>ունեցող</w:t>
      </w:r>
      <w:r>
        <w:rPr>
          <w:rFonts w:ascii="GHEA Grapalat" w:hAnsi="GHEA Grapalat" w:cs="Sylfaen"/>
          <w:b/>
          <w:sz w:val="24"/>
          <w:szCs w:val="24"/>
          <w:lang w:val="hy-AM" w:eastAsia="ru-RU"/>
        </w:rPr>
        <w:t xml:space="preserve"> գրավիչ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տարածք: </w:t>
      </w:r>
    </w:p>
    <w:p w14:paraId="7CC67E66" w14:textId="77777777"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65EC0D28" w14:textId="276FF976" w:rsidR="00334B57" w:rsidRDefault="00334B57" w:rsidP="00334B57">
      <w:pPr>
        <w:spacing w:after="0" w:line="24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Ստորև </w:t>
      </w:r>
      <w:r>
        <w:rPr>
          <w:rFonts w:ascii="GHEA Grapalat" w:hAnsi="GHEA Grapalat" w:cs="Sylfaen"/>
          <w:sz w:val="24"/>
          <w:szCs w:val="24"/>
          <w:lang w:val="hy-AM" w:eastAsia="ru-RU"/>
        </w:rPr>
        <w:t>ներկայացված են հ</w:t>
      </w:r>
      <w:r>
        <w:rPr>
          <w:rFonts w:ascii="GHEA Grapalat" w:hAnsi="GHEA Grapalat"/>
          <w:sz w:val="24"/>
          <w:szCs w:val="24"/>
          <w:lang w:val="hy-AM"/>
        </w:rPr>
        <w:t>ամայնքի կայուն զարգացման ցուցանիշները: Ցուցանիշի ելակետային արժեքը՝ համապատասխան ցուցանիշի 20</w:t>
      </w:r>
      <w:r w:rsidR="00D33A02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33A02">
        <w:rPr>
          <w:rFonts w:ascii="GHEA Grapalat" w:hAnsi="GHEA Grapalat"/>
          <w:sz w:val="24"/>
          <w:szCs w:val="24"/>
          <w:lang w:val="hy-AM"/>
        </w:rPr>
        <w:t>հունվար  1</w:t>
      </w:r>
      <w:r>
        <w:rPr>
          <w:rFonts w:ascii="GHEA Grapalat" w:hAnsi="GHEA Grapalat"/>
          <w:sz w:val="24"/>
          <w:szCs w:val="24"/>
          <w:lang w:val="hy-AM"/>
        </w:rPr>
        <w:t>-ի դրությամբ ֆիքսված արժեքին 20</w:t>
      </w:r>
      <w:r w:rsidR="00D33A02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D33A02">
        <w:rPr>
          <w:rFonts w:ascii="GHEA Grapalat" w:hAnsi="GHEA Grapalat"/>
          <w:sz w:val="24"/>
          <w:szCs w:val="24"/>
          <w:lang w:val="hy-AM"/>
        </w:rPr>
        <w:t xml:space="preserve"> հունվար</w:t>
      </w:r>
      <w:r>
        <w:rPr>
          <w:rFonts w:ascii="GHEA Grapalat" w:hAnsi="GHEA Grapalat"/>
          <w:sz w:val="24"/>
          <w:szCs w:val="24"/>
          <w:lang w:val="hy-AM"/>
        </w:rPr>
        <w:t xml:space="preserve">-դեկտեմբեր ամիսներին կանխատեսվող ցուցանիշի ավելացումն է, հաշվի առնելով համայնքում առկա զարգացումները և միտումները, ինչպես նաև նախորդ տարիների փորձը: </w:t>
      </w:r>
      <w:r>
        <w:rPr>
          <w:rFonts w:ascii="GHEA Grapalat" w:hAnsi="GHEA Grapalat" w:cs="Sylfaen"/>
          <w:sz w:val="24"/>
          <w:szCs w:val="24"/>
          <w:lang w:val="hy-AM"/>
        </w:rPr>
        <w:t>Ց</w:t>
      </w:r>
      <w:r>
        <w:rPr>
          <w:rFonts w:ascii="GHEA Grapalat" w:hAnsi="GHEA Grapalat"/>
          <w:sz w:val="24"/>
          <w:szCs w:val="24"/>
          <w:lang w:val="hy-AM"/>
        </w:rPr>
        <w:t>ուցանիշի թիրախային արժեքը՝ համապատասխան ցուցանիշի պլանավորվող արժեքն է, այսինքն՝ այն արժեքը, որին կհասնի համայնքը 20</w:t>
      </w:r>
      <w:r w:rsidR="00577BB8">
        <w:rPr>
          <w:rFonts w:ascii="GHEA Grapalat" w:hAnsi="GHEA Grapalat"/>
          <w:sz w:val="24"/>
          <w:szCs w:val="24"/>
          <w:lang w:val="hy-AM"/>
        </w:rPr>
        <w:t>2</w:t>
      </w:r>
      <w:r w:rsidR="00456CF0">
        <w:rPr>
          <w:rFonts w:ascii="GHEA Grapalat" w:hAnsi="GHEA Grapalat"/>
          <w:sz w:val="24"/>
          <w:szCs w:val="24"/>
          <w:lang w:val="hy-AM"/>
        </w:rPr>
        <w:t>5</w:t>
      </w:r>
      <w:r w:rsidR="003F083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թվականին ՏԱՊ-ը հաջողությամբ իրականացնելու դեպքում:</w:t>
      </w:r>
    </w:p>
    <w:p w14:paraId="2BC1AC59" w14:textId="77777777" w:rsidR="00334B57" w:rsidRDefault="00334B57" w:rsidP="00334B57">
      <w:pPr>
        <w:tabs>
          <w:tab w:val="left" w:pos="567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3FFD8CA0" w14:textId="77777777" w:rsidR="00334B57" w:rsidRDefault="00334B57" w:rsidP="00334B57">
      <w:pPr>
        <w:tabs>
          <w:tab w:val="left" w:pos="567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D08BC19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1. Համայնքի կայուն զարգացման ցուցանիշները</w:t>
      </w:r>
    </w:p>
    <w:p w14:paraId="53251373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Style w:val="TableGrid"/>
        <w:tblW w:w="105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3"/>
        <w:gridCol w:w="1613"/>
        <w:gridCol w:w="1629"/>
      </w:tblGrid>
      <w:tr w:rsidR="00334B57" w14:paraId="21389785" w14:textId="7777777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8131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Ցուցանիշ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B1644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Ելակետայինարժեք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0A22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Թիրախայինարժեք</w:t>
            </w:r>
            <w:proofErr w:type="spellEnd"/>
          </w:p>
        </w:tc>
      </w:tr>
      <w:tr w:rsidR="00334B57" w14:paraId="1CCB4D4D" w14:textId="7777777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806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4336" w14:textId="51ECDD83" w:rsidR="00334B57" w:rsidRPr="00C84E24" w:rsidRDefault="006B76EB">
            <w:pPr>
              <w:spacing w:after="0" w:line="20" w:lineRule="atLeast"/>
              <w:jc w:val="center"/>
              <w:rPr>
                <w:rFonts w:ascii="Cambria Math" w:hAnsi="Cambria Math"/>
                <w:color w:val="000000" w:themeColor="text1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    </w:t>
            </w:r>
            <w:r w:rsidR="00E676A7">
              <w:rPr>
                <w:rFonts w:ascii="GHEA Grapalat" w:hAnsi="GHEA Grapalat"/>
                <w:color w:val="000000" w:themeColor="text1"/>
                <w:lang w:val="hy-AM"/>
              </w:rPr>
              <w:t>18</w:t>
            </w:r>
            <w:r w:rsidR="00E676A7">
              <w:rPr>
                <w:rFonts w:ascii="MS Mincho" w:eastAsia="MS Mincho" w:hAnsi="MS Mincho" w:cs="MS Mincho"/>
                <w:color w:val="000000" w:themeColor="text1"/>
                <w:lang w:val="hy-AM"/>
              </w:rPr>
              <w:t>․0</w:t>
            </w:r>
            <w:r>
              <w:rPr>
                <w:rFonts w:ascii="GHEA Grapalat" w:hAnsi="GHEA Grapalat"/>
                <w:color w:val="000000" w:themeColor="text1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4203" w14:textId="1642CE2E" w:rsidR="00334B57" w:rsidRPr="00C84E24" w:rsidRDefault="00F5185A">
            <w:pPr>
              <w:spacing w:after="0" w:line="20" w:lineRule="atLeast"/>
              <w:rPr>
                <w:rFonts w:ascii="GHEA Grapalat" w:hAnsi="GHEA Grapalat"/>
                <w:color w:val="000000" w:themeColor="text1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lang w:val="hy-AM"/>
              </w:rPr>
              <w:t>18</w:t>
            </w:r>
            <w:r w:rsidR="00CD038C" w:rsidRPr="00C84E24">
              <w:rPr>
                <w:rFonts w:ascii="GHEA Grapalat" w:hAnsi="GHEA Grapalat"/>
                <w:color w:val="000000" w:themeColor="text1"/>
              </w:rPr>
              <w:t>.</w:t>
            </w:r>
            <w:r w:rsidRPr="00C84E24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</w:p>
        </w:tc>
      </w:tr>
      <w:tr w:rsidR="00334B57" w14:paraId="43FA7B5E" w14:textId="77777777" w:rsidTr="00334B57"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F2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1C73" w14:textId="05BA7F25" w:rsidR="00334B57" w:rsidRPr="00CD038C" w:rsidRDefault="0095766F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5766F">
              <w:rPr>
                <w:rFonts w:ascii="GHEA Grapalat" w:hAnsi="GHEA Grapalat"/>
              </w:rPr>
              <w:t>8681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2F7B" w14:textId="77777777"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7B5B9E62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Ստորև սահմանված են համայնքի ոլորտային նպատակները` ըստ համայնքի ղեկավարի լիազորությունների առանձին բնագավառների (ոլորտների)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14:paraId="04D8229F" w14:textId="77777777" w:rsidR="00334B57" w:rsidRDefault="00334B57" w:rsidP="00334B57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72B4DB8A" w14:textId="77777777" w:rsidR="00334B57" w:rsidRPr="00D33A02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1F573CAA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Աղյուսակ 2</w:t>
      </w:r>
      <w:r>
        <w:rPr>
          <w:rFonts w:ascii="GHEA Grapalat" w:hAnsi="GHEA Grapalat"/>
          <w:b/>
        </w:rPr>
        <w:t>.</w:t>
      </w:r>
      <w:proofErr w:type="spellStart"/>
      <w:r>
        <w:rPr>
          <w:rFonts w:ascii="GHEA Grapalat" w:hAnsi="GHEA Grapalat"/>
          <w:b/>
        </w:rPr>
        <w:t>Համայնքի</w:t>
      </w:r>
      <w:proofErr w:type="spellEnd"/>
      <w:r w:rsidR="00E165C4"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ոլորտային</w:t>
      </w:r>
      <w:proofErr w:type="spellEnd"/>
      <w:r w:rsidR="00E165C4">
        <w:rPr>
          <w:rFonts w:ascii="GHEA Grapalat" w:hAnsi="GHEA Grapalat"/>
          <w:b/>
        </w:rPr>
        <w:t xml:space="preserve"> </w:t>
      </w:r>
      <w:proofErr w:type="spellStart"/>
      <w:r>
        <w:rPr>
          <w:rFonts w:ascii="GHEA Grapalat" w:hAnsi="GHEA Grapalat"/>
          <w:b/>
        </w:rPr>
        <w:t>նպատակները</w:t>
      </w:r>
      <w:proofErr w:type="spellEnd"/>
    </w:p>
    <w:p w14:paraId="70BEFF3A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b/>
        </w:rPr>
      </w:pPr>
    </w:p>
    <w:p w14:paraId="6A523A1F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</w:rPr>
      </w:pPr>
    </w:p>
    <w:tbl>
      <w:tblPr>
        <w:tblW w:w="105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52"/>
        <w:gridCol w:w="2552"/>
        <w:gridCol w:w="1701"/>
        <w:gridCol w:w="1610"/>
      </w:tblGrid>
      <w:tr w:rsidR="00334B57" w14:paraId="56D50E22" w14:textId="7777777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CA062" w14:textId="29992172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Ոլորտային</w:t>
            </w:r>
            <w:proofErr w:type="spellEnd"/>
            <w:r w:rsidR="00FB2F27">
              <w:rPr>
                <w:rFonts w:ascii="GHEA Grapalat" w:hAnsi="GHEA Grapalat"/>
                <w:b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նպատակ</w:t>
            </w:r>
            <w:proofErr w:type="spellEnd"/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F1C9B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Վերջնական ա</w:t>
            </w:r>
            <w:proofErr w:type="spellStart"/>
            <w:r>
              <w:rPr>
                <w:rFonts w:ascii="GHEA Grapalat" w:hAnsi="GHEA Grapalat"/>
                <w:b/>
              </w:rPr>
              <w:t>րդյունքի</w:t>
            </w:r>
            <w:proofErr w:type="spellEnd"/>
            <w:r>
              <w:rPr>
                <w:rFonts w:ascii="GHEA Grapalat" w:hAnsi="GHEA Grapalat"/>
                <w:b/>
              </w:rPr>
              <w:t>՝</w:t>
            </w:r>
          </w:p>
        </w:tc>
      </w:tr>
      <w:tr w:rsidR="00334B57" w14:paraId="72255BAF" w14:textId="7777777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0A37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0B97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Ցուցանիշ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871F9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Ելակետայինարժեք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46B4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Թիրախայինարժեք</w:t>
            </w:r>
            <w:proofErr w:type="spellEnd"/>
          </w:p>
        </w:tc>
      </w:tr>
      <w:tr w:rsidR="00334B57" w14:paraId="0ED77C1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4C60" w14:textId="77777777"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1. </w:t>
            </w:r>
            <w:proofErr w:type="spellStart"/>
            <w:r>
              <w:rPr>
                <w:rFonts w:ascii="GHEA Grapalat" w:hAnsi="GHEA Grapalat"/>
                <w:b/>
              </w:rPr>
              <w:t>Ընդհանուր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5D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6BE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931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14:paraId="044BE661" w14:textId="7777777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FDC1C" w14:textId="2734DB1A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ՏԻՄ</w:t>
            </w:r>
            <w:r w:rsidRPr="00D33A02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</w:rPr>
              <w:t>երի</w:t>
            </w:r>
            <w:proofErr w:type="spellEnd"/>
            <w:r w:rsidR="0008531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20"/>
                <w:szCs w:val="20"/>
              </w:rPr>
              <w:t>կողմից</w:t>
            </w:r>
            <w:proofErr w:type="spellEnd"/>
            <w:r w:rsidR="00085315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բնակչությանը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հանրային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որակյալ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մատչելի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proofErr w:type="spellEnd"/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մատուցումը</w:t>
            </w:r>
            <w:proofErr w:type="spellEnd"/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0A6C1E01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BB57" w14:textId="77777777" w:rsidR="00334B57" w:rsidRPr="00D33A02" w:rsidRDefault="00334B57">
            <w:pPr>
              <w:pStyle w:val="ListParagraph"/>
              <w:spacing w:after="0" w:line="256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բավարարվածությունը (հարցումների հիման վրա) ՏԻՄ-ի</w:t>
            </w:r>
            <w:r w:rsidRPr="00D33A02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աշխատակազմի, ՀՈԱԿ-</w:t>
            </w:r>
            <w:r w:rsidR="00577BB8">
              <w:rPr>
                <w:rFonts w:ascii="GHEA Grapalat" w:hAnsi="GHEA Grapalat"/>
                <w:sz w:val="20"/>
                <w:szCs w:val="20"/>
                <w:lang w:val="hy-AM"/>
              </w:rPr>
              <w:t>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գործունեությունից,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հանրային ծառայություններից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F48A" w14:textId="77777777" w:rsidR="00334B57" w:rsidRPr="00D33A02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1664" w14:textId="77777777" w:rsidR="00334B57" w:rsidRPr="00D33A02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</w:tr>
      <w:tr w:rsidR="00334B57" w:rsidRPr="003F0833" w14:paraId="60AA8294" w14:textId="7777777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1C7DD" w14:textId="77777777" w:rsidR="00334B57" w:rsidRPr="00D33A02" w:rsidRDefault="00334B57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6512" w14:textId="77777777" w:rsidR="00334B57" w:rsidRDefault="00334B57">
            <w:pPr>
              <w:pStyle w:val="ListParagraph"/>
              <w:spacing w:after="0" w:line="256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ընդհանուր մուտքերի կազմում, %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19B7" w14:textId="494B681B" w:rsidR="00334B57" w:rsidRPr="00E676A7" w:rsidRDefault="00FB2F27">
            <w:pPr>
              <w:spacing w:after="0" w:line="20" w:lineRule="atLeast"/>
              <w:jc w:val="center"/>
              <w:rPr>
                <w:rFonts w:ascii="MS Mincho" w:eastAsia="MS Mincho" w:hAnsi="MS Mincho" w:cs="MS Mincho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E676A7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E676A7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4179" w14:textId="09410D2A" w:rsidR="00334B57" w:rsidRPr="00F5185A" w:rsidRDefault="00F5185A">
            <w:pPr>
              <w:spacing w:after="0" w:line="20" w:lineRule="atLeast"/>
              <w:jc w:val="center"/>
              <w:rPr>
                <w:rFonts w:ascii="Cambria Math" w:hAnsi="Cambria Math"/>
                <w:sz w:val="20"/>
                <w:szCs w:val="20"/>
                <w:highlight w:val="yellow"/>
                <w:lang w:val="hy-AM"/>
              </w:rPr>
            </w:pPr>
            <w:r w:rsidRPr="00B92D06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B92D06">
              <w:rPr>
                <w:rFonts w:ascii="Cambria Math" w:hAnsi="Cambria Math"/>
                <w:sz w:val="20"/>
                <w:szCs w:val="20"/>
                <w:lang w:val="hy-AM"/>
              </w:rPr>
              <w:t>․5</w:t>
            </w:r>
          </w:p>
        </w:tc>
      </w:tr>
      <w:tr w:rsidR="00334B57" w14:paraId="2E1573F3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221" w14:textId="093F1AB8" w:rsidR="00334B57" w:rsidRPr="00BA09FB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Ոլորտ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2. </w:t>
            </w:r>
            <w:r w:rsidRPr="00BA09FB">
              <w:rPr>
                <w:rFonts w:ascii="GHEA Grapalat" w:hAnsi="GHEA Grapalat"/>
                <w:b/>
                <w:lang w:val="hy-AM"/>
              </w:rPr>
              <w:t xml:space="preserve">Պաշտպանության </w:t>
            </w:r>
            <w:r w:rsidR="00085315" w:rsidRPr="00BA09FB">
              <w:rPr>
                <w:rFonts w:ascii="GHEA Grapalat" w:hAnsi="GHEA Grapalat"/>
                <w:b/>
                <w:lang w:val="hy-AM"/>
              </w:rPr>
              <w:t>/</w:t>
            </w:r>
            <w:r w:rsidRPr="00BA09FB">
              <w:rPr>
                <w:rFonts w:ascii="GHEA Grapalat" w:hAnsi="GHEA Grapalat"/>
                <w:b/>
                <w:lang w:val="hy-AM"/>
              </w:rPr>
              <w:t>կազմակերպում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C6D" w14:textId="6E7A6063" w:rsidR="00334B57" w:rsidRPr="00BA09FB" w:rsidRDefault="00FB2F27" w:rsidP="00FB2F2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t>Շչակների  ձեռքբերում</w:t>
            </w:r>
            <w:r w:rsidR="00456CF0">
              <w:rPr>
                <w:rFonts w:ascii="GHEA Grapalat" w:hAnsi="GHEA Grapalat"/>
                <w:lang w:val="hy-AM"/>
              </w:rPr>
              <w:t>՝ Հոբարձի, Վարդաբլուր, Գարգառ, Պուշկինո, Ամրակից բնակավայրերի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387" w14:textId="021B9552" w:rsidR="00334B57" w:rsidRPr="00E676A7" w:rsidRDefault="00E676A7">
            <w:pPr>
              <w:spacing w:after="0" w:line="20" w:lineRule="atLeast"/>
              <w:jc w:val="both"/>
              <w:rPr>
                <w:rFonts w:ascii="MS Mincho" w:eastAsia="MS Mincho" w:hAnsi="MS Mincho" w:cs="MS Mincho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2 500 000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7B77" w14:textId="4AFB1C67" w:rsidR="00334B57" w:rsidRPr="004B5B10" w:rsidRDefault="00456CF0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lang w:val="hy-AM"/>
              </w:rPr>
              <w:t xml:space="preserve">2 </w:t>
            </w:r>
            <w:r w:rsidR="00EB110C" w:rsidRPr="00C84E24">
              <w:rPr>
                <w:rFonts w:ascii="GHEA Grapalat" w:hAnsi="GHEA Grapalat"/>
                <w:color w:val="000000" w:themeColor="text1"/>
                <w:lang w:val="hy-AM"/>
              </w:rPr>
              <w:t>500 000</w:t>
            </w:r>
          </w:p>
        </w:tc>
      </w:tr>
      <w:tr w:rsidR="00334B57" w:rsidRPr="00E676A7" w14:paraId="4F199459" w14:textId="7777777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0474" w14:textId="77777777" w:rsidR="00334B57" w:rsidRPr="00BA09FB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Ոլորտ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3.</w:t>
            </w:r>
            <w:r w:rsidRPr="00BA09FB">
              <w:rPr>
                <w:rFonts w:ascii="GHEA Grapalat" w:hAnsi="GHEA Grapalat"/>
                <w:b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7B15" w14:textId="77777777" w:rsidR="00334B57" w:rsidRPr="00BA09FB" w:rsidRDefault="00334B57" w:rsidP="00FB2F27">
            <w:pPr>
              <w:pStyle w:val="ListParagraph"/>
              <w:spacing w:after="0" w:line="20" w:lineRule="atLeast"/>
              <w:ind w:left="1035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43DC" w14:textId="77777777" w:rsidR="00334B57" w:rsidRPr="00BA09FB" w:rsidRDefault="00FB2F27" w:rsidP="00EB110C">
            <w:pPr>
              <w:pStyle w:val="ListParagraph"/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t xml:space="preserve">Ուշադրության կենտրոնում պահել աղքատների և </w:t>
            </w:r>
            <w:r w:rsidR="00EB110C" w:rsidRPr="00BA09FB">
              <w:rPr>
                <w:rFonts w:ascii="GHEA Grapalat" w:hAnsi="GHEA Grapalat"/>
                <w:lang w:val="hy-AM"/>
              </w:rPr>
              <w:t>խոցելի իրավիճակներում գտնվող անձանց պաշտպանվածությունը</w:t>
            </w:r>
            <w:r w:rsidRPr="00BA09FB">
              <w:rPr>
                <w:rFonts w:ascii="GHEA Grapalat" w:hAnsi="GHEA Grapalat"/>
                <w:lang w:val="hy-AM"/>
              </w:rPr>
              <w:t xml:space="preserve"> </w:t>
            </w:r>
            <w:r w:rsidR="00334B57" w:rsidRPr="00BA09FB">
              <w:rPr>
                <w:rFonts w:ascii="GHEA Grapalat" w:hAnsi="GHEA Grapalat"/>
                <w:lang w:val="hy-AM"/>
              </w:rPr>
              <w:t xml:space="preserve"> </w:t>
            </w:r>
            <w:r w:rsidR="00EB110C" w:rsidRPr="00BA09FB">
              <w:rPr>
                <w:rFonts w:ascii="GHEA Grapalat" w:hAnsi="GHEA Grapalat"/>
                <w:lang w:val="hy-AM"/>
              </w:rPr>
              <w:t>,</w:t>
            </w:r>
            <w:r w:rsidR="00334B57" w:rsidRPr="00BA09FB">
              <w:rPr>
                <w:rFonts w:ascii="GHEA Grapalat" w:hAnsi="GHEA Grapalat"/>
                <w:lang w:val="hy-AM"/>
              </w:rPr>
              <w:t xml:space="preserve"> </w:t>
            </w:r>
          </w:p>
          <w:p w14:paraId="11F79D2A" w14:textId="773C3D83" w:rsidR="00EB110C" w:rsidRPr="00BA09FB" w:rsidRDefault="00EB110C" w:rsidP="00EB110C">
            <w:pPr>
              <w:pStyle w:val="ListParagraph"/>
              <w:numPr>
                <w:ilvl w:val="0"/>
                <w:numId w:val="19"/>
              </w:num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lastRenderedPageBreak/>
              <w:t>Գետերի և սելավատարների մաքրման աշխատանքների իրականացում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0123" w14:textId="1235706F" w:rsidR="00334B57" w:rsidRPr="00BA09FB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BA09FB">
              <w:rPr>
                <w:rFonts w:ascii="GHEA Grapalat" w:hAnsi="GHEA Grapalat"/>
                <w:lang w:val="hy-AM"/>
              </w:rPr>
              <w:lastRenderedPageBreak/>
              <w:t xml:space="preserve">        </w:t>
            </w:r>
            <w:r w:rsidR="00EB110C" w:rsidRPr="00BA09FB">
              <w:rPr>
                <w:rFonts w:ascii="GHEA Grapalat" w:hAnsi="GHEA Grapalat"/>
                <w:lang w:val="hy-AM"/>
              </w:rPr>
              <w:t xml:space="preserve">Աղետների պատճառած տնտեսական ուղղակի վնասը կապված գլոբալ ՀՆԱ-ի հետ , ներառյալ աղետների պատճառած վնասը կարևորագույն ենթակառուցվածքներին և հիմնականա ծառայությունների </w:t>
            </w:r>
            <w:r w:rsidR="00EB110C" w:rsidRPr="00BA09FB">
              <w:rPr>
                <w:rFonts w:ascii="GHEA Grapalat" w:hAnsi="GHEA Grapalat"/>
                <w:lang w:val="hy-AM"/>
              </w:rPr>
              <w:lastRenderedPageBreak/>
              <w:t>խաթարումը։</w:t>
            </w:r>
          </w:p>
        </w:tc>
      </w:tr>
      <w:tr w:rsidR="00EB110C" w:rsidRPr="00E676A7" w14:paraId="787E033D" w14:textId="7777777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313" w14:textId="77777777" w:rsidR="00EB110C" w:rsidRPr="00EB110C" w:rsidRDefault="00EB110C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820" w14:textId="77777777" w:rsidR="00EB110C" w:rsidRDefault="00EB110C" w:rsidP="00FB2F27">
            <w:pPr>
              <w:pStyle w:val="ListParagraph"/>
              <w:spacing w:after="0" w:line="20" w:lineRule="atLeast"/>
              <w:ind w:left="1035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6DD" w14:textId="59CEA4BE" w:rsidR="00EB110C" w:rsidRPr="00EB110C" w:rsidRDefault="00EB110C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40F" w14:textId="77777777" w:rsidR="00EB110C" w:rsidRPr="00EB110C" w:rsidRDefault="00EB110C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</w:tr>
      <w:tr w:rsidR="00334B57" w:rsidRPr="00E676A7" w14:paraId="7AF37C02" w14:textId="77777777" w:rsidTr="00334B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051B" w14:textId="77777777" w:rsidR="00334B57" w:rsidRPr="00E16429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 w:rsidRPr="00E16429">
              <w:rPr>
                <w:rFonts w:ascii="GHEA Grapalat" w:hAnsi="GHEA Grapalat"/>
                <w:b/>
                <w:lang w:val="hy-AM"/>
              </w:rPr>
              <w:t>Ոլորտ 4. Քաղաքաշինություն</w:t>
            </w:r>
            <w:r w:rsidR="00E165C4" w:rsidRPr="00E164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b/>
                <w:lang w:val="hy-AM"/>
              </w:rPr>
              <w:t>և</w:t>
            </w:r>
            <w:r w:rsidR="00E165C4" w:rsidRPr="00E164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b/>
                <w:lang w:val="hy-AM"/>
              </w:rPr>
              <w:t>կոմունալ</w:t>
            </w:r>
            <w:r w:rsidR="00E165C4" w:rsidRPr="00E16429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b/>
                <w:lang w:val="hy-AM"/>
              </w:rPr>
              <w:t>տնտեսություն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B06E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AB7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E48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4B57" w14:paraId="366A319B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E96298" w14:textId="606775CD" w:rsidR="00334B57" w:rsidRPr="00E16429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Բարելավել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քաղաքաշինության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կոմունալ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ծառայության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բնագավառում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համայնքի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բնակչությանը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հանրային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մատուցումը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16429">
              <w:rPr>
                <w:rFonts w:ascii="GHEA Grapalat" w:hAnsi="GHEA Grapalat"/>
                <w:sz w:val="20"/>
                <w:szCs w:val="20"/>
                <w:lang w:val="hy-AM"/>
              </w:rPr>
              <w:t>որակը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4373" w14:textId="40821147" w:rsidR="00334B57" w:rsidRPr="00BA09FB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Գիշերային</w:t>
            </w:r>
            <w:r w:rsidR="00B9364A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լուսավորված</w:t>
            </w:r>
            <w:r w:rsidR="00B9364A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փողոցների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թվի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տեսակարար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կշիռն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ընդհանուրի</w:t>
            </w:r>
            <w:r w:rsidR="00085315"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մեջ</w:t>
            </w: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71A3" w14:textId="7F766324" w:rsidR="00334B57" w:rsidRPr="00C84E24" w:rsidRDefault="004B5B1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5268" w14:textId="6638E159" w:rsidR="00334B57" w:rsidRPr="00C84E24" w:rsidRDefault="004B5B1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100</w:t>
            </w:r>
          </w:p>
        </w:tc>
      </w:tr>
      <w:tr w:rsidR="00FF2351" w14:paraId="3C6578DD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E40A2" w14:textId="77777777" w:rsidR="00FF2351" w:rsidRDefault="00FF2351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43C4" w14:textId="51A9C836" w:rsidR="00FF2351" w:rsidRPr="00BA09FB" w:rsidRDefault="00085776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lang w:val="hy-AM"/>
              </w:rPr>
              <w:t>Փողոցային լուսավորության սպասարկում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A9E4" w14:textId="256AC2D5" w:rsidR="00FF2351" w:rsidRPr="00BA09FB" w:rsidRDefault="00B9364A" w:rsidP="00B936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B0E" w14:textId="1110A5C8" w:rsidR="00FF2351" w:rsidRPr="00BA09FB" w:rsidRDefault="00B9364A" w:rsidP="00B9364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334B57" w:rsidRPr="00334B57" w14:paraId="6B3BD214" w14:textId="77777777" w:rsidTr="00334B57">
        <w:trPr>
          <w:trHeight w:val="1831"/>
        </w:trPr>
        <w:tc>
          <w:tcPr>
            <w:tcW w:w="4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DC84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7CF8EB6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0E02" w14:textId="77777777" w:rsidR="00334B57" w:rsidRPr="00BA09FB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 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4E19" w14:textId="77777777" w:rsidR="00334B57" w:rsidRPr="00BA09FB" w:rsidRDefault="00334B57">
            <w:pPr>
              <w:jc w:val="center"/>
              <w:rPr>
                <w:rFonts w:ascii="GHEA Grapalat" w:hAnsi="GHEA Grapalat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բավականին </w:t>
            </w:r>
            <w:proofErr w:type="spellStart"/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</w:rPr>
              <w:t>լավ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A2A" w14:textId="77777777" w:rsidR="00334B57" w:rsidRPr="00BA09FB" w:rsidRDefault="00334B57">
            <w:pPr>
              <w:jc w:val="center"/>
              <w:rPr>
                <w:rFonts w:ascii="GHEA Grapalat" w:hAnsi="GHEA Grapalat"/>
              </w:rPr>
            </w:pPr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ավելի շատ </w:t>
            </w:r>
            <w:proofErr w:type="spellStart"/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</w:rPr>
              <w:t>լավ</w:t>
            </w:r>
            <w:proofErr w:type="spellEnd"/>
            <w:r w:rsidRPr="00BA09FB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քան </w:t>
            </w:r>
            <w:proofErr w:type="spellStart"/>
            <w:r w:rsidRPr="00BA09FB">
              <w:rPr>
                <w:rFonts w:ascii="GHEA Grapalat" w:hAnsi="GHEA Grapalat" w:cs="Sylfaen"/>
                <w:sz w:val="20"/>
                <w:szCs w:val="20"/>
                <w:shd w:val="clear" w:color="auto" w:fill="FFFFFF"/>
              </w:rPr>
              <w:t>վատ</w:t>
            </w:r>
            <w:proofErr w:type="spellEnd"/>
          </w:p>
        </w:tc>
      </w:tr>
      <w:tr w:rsidR="00334B57" w:rsidRPr="00E676A7" w14:paraId="32456142" w14:textId="77777777" w:rsidTr="00334B57">
        <w:trPr>
          <w:trHeight w:val="2126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F74BA3" w14:textId="77777777" w:rsidR="00334B57" w:rsidRDefault="00334B57">
            <w:pPr>
              <w:spacing w:after="0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AE84" w14:textId="7EF92A17" w:rsidR="00334B57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Խմելու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ջրի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ջրամատակարարման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ն մատուցման մատչելիությունից և որակից</w:t>
            </w:r>
            <w:r w:rsidR="00085315">
              <w:rPr>
                <w:rFonts w:ascii="GHEA Grapalat" w:hAnsi="GHEA Grapalat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բավարարվածության</w:t>
            </w:r>
            <w:r w:rsidR="0008531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աստիճանը(հարցումների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D2FF" w14:textId="77777777" w:rsidR="00334B57" w:rsidRDefault="00334B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60B2" w14:textId="77777777" w:rsidR="00334B57" w:rsidRDefault="00334B57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456CF0" w:rsidRPr="00E676A7" w14:paraId="001F67BC" w14:textId="77777777" w:rsidTr="00334B57">
        <w:trPr>
          <w:trHeight w:val="2126"/>
        </w:trPr>
        <w:tc>
          <w:tcPr>
            <w:tcW w:w="4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04EA2" w14:textId="54DC4120" w:rsidR="00085776" w:rsidRPr="00456CF0" w:rsidRDefault="00B84EB2">
            <w:pPr>
              <w:spacing w:after="0"/>
              <w:rPr>
                <w:rFonts w:ascii="GHEA Grapalat" w:hAnsi="GHEA Grapalat"/>
                <w:b/>
                <w:color w:val="FF0000"/>
                <w:lang w:val="hy-AM"/>
              </w:rPr>
            </w:pP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Գարգառ և Պուշկինո բնակավայրերում ներքին ցանցի կառուցում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381" w14:textId="5A0A3691" w:rsidR="00085776" w:rsidRPr="00456CF0" w:rsidRDefault="00085776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4A2" w14:textId="77777777" w:rsidR="00085776" w:rsidRPr="00C84E24" w:rsidRDefault="0008577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Էականորեն մեծացնել ջրօգտագործման արդյունավետությունը , բոլոր ոլորտներում և ապահովել քաղցրահամ ջիկ կայուն ջրառըև ջրամատակարարումը լուծելու սակավաջրությ</w:t>
            </w: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ան խնդիրը և էականորեն կրճատել սակվաշրությունից տառապող մարդկանց թիվը</w:t>
            </w:r>
          </w:p>
          <w:p w14:paraId="15D2BFDC" w14:textId="43F05497" w:rsidR="00085776" w:rsidRPr="00C84E24" w:rsidRDefault="0008577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Սատարել և ուժեղացնել տեղական համայնքների</w:t>
            </w:r>
            <w:r w:rsidR="00D65986"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 մասնակցությունը ջրամատակարման  և ջրահեռացման կառավարման բարելավվմանը։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AC66" w14:textId="77777777" w:rsidR="00085776" w:rsidRPr="00C84E24" w:rsidRDefault="00D6598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Տեղական վարչական միավորների  համամասնությունը, որոնք ունեն հաստատված և գործող քաղաքականություններ և ընթացակարգեր՝ ջրամատակարարման և </w:t>
            </w: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lastRenderedPageBreak/>
              <w:t>ջրահեռացման կառավարման մեջ տեղական համայնքների մասնակցությունը,</w:t>
            </w:r>
          </w:p>
          <w:p w14:paraId="51172626" w14:textId="17D9F6C3" w:rsidR="00D65986" w:rsidRPr="00C84E24" w:rsidRDefault="00D65986">
            <w:pPr>
              <w:jc w:val="center"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84E24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Ջրօգտագործման արդյունավետության մեջ ժամանակի ընթացքում կատարված փոփոխությունը</w:t>
            </w:r>
          </w:p>
        </w:tc>
      </w:tr>
      <w:tr w:rsidR="00334B57" w14:paraId="7F9A4AFA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FD97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lastRenderedPageBreak/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0D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5ED" w14:textId="77777777" w:rsidR="00334B57" w:rsidRPr="00C84E24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12F" w14:textId="77777777" w:rsidR="00334B57" w:rsidRPr="00C84E24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</w:rPr>
            </w:pPr>
          </w:p>
        </w:tc>
      </w:tr>
      <w:tr w:rsidR="00334B57" w:rsidRPr="00334B57" w14:paraId="3A40C285" w14:textId="77777777" w:rsidTr="00B84EB2"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5008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Բարձրացնել համայնքային ենթակայության ճանապարհների և շահագործման և պահպանման ծառայությունների որակը  </w:t>
            </w:r>
            <w:r>
              <w:rPr>
                <w:rFonts w:ascii="GHEA Grapalat" w:hAnsi="GHEA Grapalat"/>
                <w:iCs/>
                <w:sz w:val="20"/>
                <w:szCs w:val="20"/>
                <w:lang w:val="ro-RO"/>
              </w:rPr>
              <w:t xml:space="preserve">և ապահովել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ճանապարհային</w:t>
            </w:r>
            <w:proofErr w:type="spellEnd"/>
            <w:r w:rsidR="0009202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անվտանգ</w:t>
            </w:r>
            <w:proofErr w:type="spellEnd"/>
            <w:r w:rsidR="00092023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երթևեկությունը</w:t>
            </w:r>
            <w:proofErr w:type="spellEnd"/>
            <w:r w:rsidRPr="00D33A0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1C72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Համայնքային ենթակայության ճանապարհների և շահագործման և պահպանման ծառայությունների որակից բնակչության բավարարվածության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1D94" w14:textId="77777777" w:rsidR="00334B57" w:rsidRPr="00C84E24" w:rsidRDefault="00334B5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ավելիշատ վատ</w:t>
            </w: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քան լավ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7A47" w14:textId="77777777" w:rsidR="00334B57" w:rsidRPr="00C84E24" w:rsidRDefault="00334B57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 w:rsidRPr="00C84E24"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C84E24">
              <w:rPr>
                <w:rFonts w:ascii="GHEA Grapalat" w:hAnsi="GHEA Grapalat" w:cs="Sylfaen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D65986" w:rsidRPr="00E676A7" w14:paraId="1EAA2C48" w14:textId="77777777" w:rsidTr="00B84EB2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69752" w14:textId="41A9E153" w:rsidR="00D65986" w:rsidRPr="00C84E24" w:rsidRDefault="00B84EB2" w:rsidP="002E0DD9">
            <w:pPr>
              <w:pStyle w:val="ListParagraph"/>
              <w:numPr>
                <w:ilvl w:val="0"/>
                <w:numId w:val="20"/>
              </w:numPr>
              <w:spacing w:after="0" w:line="20" w:lineRule="atLeast"/>
              <w:jc w:val="both"/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</w:pPr>
            <w:r w:rsidRPr="00C84E24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>Կուրթան, Վարդաբլուր, Գյուլագարակ   Ամրակից , Պուշկինո գյուղերի փողոցներ տուֆով սալարկում</w:t>
            </w:r>
          </w:p>
          <w:p w14:paraId="40D2AA80" w14:textId="6811B42C" w:rsidR="002E0DD9" w:rsidRPr="002E0DD9" w:rsidRDefault="002E0DD9" w:rsidP="002E0DD9">
            <w:pPr>
              <w:pStyle w:val="ListParagraph"/>
              <w:numPr>
                <w:ilvl w:val="0"/>
                <w:numId w:val="20"/>
              </w:numPr>
              <w:spacing w:after="0" w:line="20" w:lineRule="atLeast"/>
              <w:jc w:val="both"/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</w:pPr>
            <w:r w:rsidRPr="00C84E24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 Դաշտամիջյան ճանապարհների հարթում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7F9" w14:textId="77777777" w:rsidR="00D65986" w:rsidRDefault="00D65986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65BD" w14:textId="437482EE" w:rsidR="00D65986" w:rsidRPr="00BA09FB" w:rsidRDefault="002E0DD9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Հասանելի դարձնել ապահով , մատչելի , կայուն փողոցներ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EE49" w14:textId="2434C38E" w:rsidR="00D65986" w:rsidRPr="00BA09FB" w:rsidRDefault="002E0DD9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Բնակչության համամասնությանը համարավետ կերպով հասանելի դարձնել փողոցնելի մատչելոիությունը՝ ըստ սեռի տարիքի և հաշմանդամություն ունենալու հանգամանքի</w:t>
            </w:r>
          </w:p>
        </w:tc>
      </w:tr>
      <w:tr w:rsidR="00334B57" w:rsidRPr="00E676A7" w14:paraId="3014C662" w14:textId="77777777" w:rsidTr="00334B57"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227" w14:textId="77777777" w:rsidR="00334B57" w:rsidRPr="002E0DD9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ro-RO"/>
              </w:rPr>
            </w:pPr>
          </w:p>
          <w:p w14:paraId="1DBDCA35" w14:textId="77777777" w:rsidR="00334B57" w:rsidRPr="00E16429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ro-RO"/>
              </w:rPr>
            </w:pP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lastRenderedPageBreak/>
              <w:t>Խթանել</w:t>
            </w:r>
            <w:proofErr w:type="spellEnd"/>
            <w:r w:rsidRPr="00E16429">
              <w:rPr>
                <w:rFonts w:ascii="GHEA Grapalat" w:hAnsi="GHEA Grapalat" w:cs="Sylfaen"/>
                <w:i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հ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ամայնքում գործարար միջավայրի բարելավ</w:t>
            </w: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ը</w:t>
            </w:r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 xml:space="preserve"> ու զարգաց</w:t>
            </w:r>
            <w:proofErr w:type="spellStart"/>
            <w:r>
              <w:rPr>
                <w:rFonts w:ascii="GHEA Grapalat" w:hAnsi="GHEA Grapalat" w:cs="Sylfaen"/>
                <w:iCs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Sylfaen"/>
                <w:iCs/>
                <w:sz w:val="20"/>
                <w:szCs w:val="20"/>
                <w:lang w:val="hy-AM"/>
              </w:rPr>
              <w:t>մ</w:t>
            </w:r>
            <w:r>
              <w:rPr>
                <w:rFonts w:ascii="GHEA Grapalat" w:hAnsi="GHEA Grapalat" w:cs="Sylfaen"/>
                <w:iCs/>
                <w:sz w:val="20"/>
                <w:szCs w:val="20"/>
              </w:rPr>
              <w:t>ը</w:t>
            </w:r>
            <w:r w:rsidRPr="00E16429">
              <w:rPr>
                <w:rFonts w:ascii="GHEA Grapalat" w:hAnsi="GHEA Grapalat" w:cs="Sylfaen"/>
                <w:iCs/>
                <w:sz w:val="20"/>
                <w:szCs w:val="20"/>
                <w:lang w:val="ro-RO"/>
              </w:rPr>
              <w:t>:</w:t>
            </w: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0648" w14:textId="77777777" w:rsidR="00334B57" w:rsidRPr="00E16429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o-RO"/>
              </w:rPr>
            </w:pPr>
          </w:p>
        </w:tc>
      </w:tr>
      <w:tr w:rsidR="00334B57" w14:paraId="10656236" w14:textId="77777777" w:rsidTr="00334B57">
        <w:tc>
          <w:tcPr>
            <w:tcW w:w="4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695B" w14:textId="77777777" w:rsidR="00334B57" w:rsidRPr="00E16429" w:rsidRDefault="00334B57">
            <w:pPr>
              <w:spacing w:after="0"/>
              <w:rPr>
                <w:rFonts w:ascii="GHEA Grapalat" w:hAnsi="GHEA Grapalat"/>
                <w:b/>
                <w:lang w:val="ro-R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409" w14:textId="77777777" w:rsidR="00334B57" w:rsidRPr="00E16429" w:rsidRDefault="00334B57">
            <w:pPr>
              <w:spacing w:after="0"/>
              <w:ind w:right="-115"/>
              <w:rPr>
                <w:rFonts w:ascii="GHEA Grapalat" w:hAnsi="GHEA Grapalat"/>
                <w:sz w:val="20"/>
                <w:szCs w:val="16"/>
                <w:lang w:val="ro-RO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Համայնքում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ձեռնարկատիրական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գործունեությամբ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զբաղվող</w:t>
            </w:r>
            <w:proofErr w:type="spellEnd"/>
            <w:r w:rsidR="0053281E"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սուբյեկտների</w:t>
            </w:r>
            <w:proofErr w:type="spellEnd"/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ձեռնարկությունների</w:t>
            </w:r>
            <w:proofErr w:type="spellEnd"/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r>
              <w:rPr>
                <w:rFonts w:ascii="GHEA Grapalat" w:hAnsi="GHEA Grapalat"/>
                <w:sz w:val="20"/>
                <w:szCs w:val="16"/>
              </w:rPr>
              <w:t>և</w:t>
            </w:r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անհատձեռներեցների</w:t>
            </w:r>
            <w:proofErr w:type="spellEnd"/>
            <w:r w:rsidRPr="00E16429">
              <w:rPr>
                <w:rFonts w:ascii="GHEA Grapalat" w:hAnsi="GHEA Grapalat"/>
                <w:sz w:val="20"/>
                <w:szCs w:val="16"/>
                <w:lang w:val="ro-RO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թիվը</w:t>
            </w:r>
            <w:proofErr w:type="spellEnd"/>
          </w:p>
          <w:p w14:paraId="149CFE28" w14:textId="77777777" w:rsidR="00334B57" w:rsidRDefault="00334B57">
            <w:pPr>
              <w:spacing w:after="0"/>
              <w:ind w:right="-115"/>
              <w:rPr>
                <w:rFonts w:ascii="GHEA Grapalat" w:hAnsi="GHEA Grapalat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F2AF" w14:textId="7931437C" w:rsidR="00334B57" w:rsidRPr="00BA09FB" w:rsidRDefault="00416C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A09FB">
              <w:rPr>
                <w:rFonts w:ascii="GHEA Grapalat" w:hAnsi="GHEA Grapalat"/>
                <w:sz w:val="20"/>
                <w:szCs w:val="20"/>
              </w:rPr>
              <w:t>5</w:t>
            </w:r>
            <w:r w:rsidR="004B5B10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F94" w14:textId="361586D8" w:rsidR="00334B57" w:rsidRPr="00BA09FB" w:rsidRDefault="004B5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</w:tr>
      <w:tr w:rsidR="00334B57" w14:paraId="141A2E08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653F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6.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B21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788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57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50F30F79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B209" w14:textId="4C3AABDA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Բարձրացնել</w:t>
            </w:r>
            <w:proofErr w:type="spellEnd"/>
            <w:r w:rsidR="00AE2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համայնքում</w:t>
            </w:r>
            <w:proofErr w:type="spellEnd"/>
            <w:r w:rsidR="00AE2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կրթության</w:t>
            </w:r>
            <w:proofErr w:type="spellEnd"/>
            <w:r w:rsidR="00AE2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որակը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մատչելիությունը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7E5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կրթական հաստատությունների գործունեությունից,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 w:rsidR="00E165C4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 որակից բնակչության բավարարվածության աստիճան</w:t>
            </w:r>
            <w:r>
              <w:rPr>
                <w:rFonts w:ascii="GHEA Grapalat" w:hAnsi="GHEA Grapalat"/>
                <w:sz w:val="20"/>
                <w:szCs w:val="20"/>
              </w:rPr>
              <w:t>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  <w:p w14:paraId="63E33A38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6444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 լավ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4A17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</w:tr>
      <w:tr w:rsidR="00AE293A" w:rsidRPr="00161458" w14:paraId="28649BDE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43B" w14:textId="5AE84853" w:rsidR="00AE293A" w:rsidRPr="00BA09FB" w:rsidRDefault="00AE293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9FB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կրթություն և արտադպրոցական դաստիարակություն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5B0" w14:textId="77777777" w:rsidR="00AE293A" w:rsidRPr="00BA09FB" w:rsidRDefault="00AE293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FB00" w14:textId="43C252A9" w:rsidR="00AE293A" w:rsidRPr="00BA09FB" w:rsidRDefault="00161458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Բոլոր երեխաների համար հասանելի լինեն  որակյալ վաղ մանկությա զարգացման հնարավորություները, խնամքը և նախադպրոցական կրութկյունը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593" w14:textId="31DEE5D2" w:rsidR="00AE293A" w:rsidRPr="00BA09FB" w:rsidRDefault="00161458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BA09F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Կազմակերպված ուսումնառությանը մասնակցության թիվը </w:t>
            </w:r>
          </w:p>
        </w:tc>
      </w:tr>
      <w:tr w:rsidR="00334B57" w14:paraId="089F49A8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7ADD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 w:rsidRPr="00D33A02">
              <w:rPr>
                <w:rFonts w:ascii="GHEA Grapalat" w:hAnsi="GHEA Grapalat"/>
                <w:b/>
              </w:rPr>
              <w:t xml:space="preserve"> 7. </w:t>
            </w:r>
            <w:proofErr w:type="spellStart"/>
            <w:r>
              <w:rPr>
                <w:rFonts w:ascii="GHEA Grapalat" w:hAnsi="GHEA Grapalat"/>
                <w:b/>
              </w:rPr>
              <w:t>Մշակույթ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երիտասարդության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հետ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տարվող</w:t>
            </w:r>
            <w:proofErr w:type="spellEnd"/>
            <w:r w:rsidR="00092023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աշխատանքներ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4F6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BF72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363C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48293BE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6BCD" w14:textId="6E06C7EB" w:rsidR="00334B57" w:rsidRPr="00D33A02" w:rsidRDefault="00BA09FB">
            <w:pPr>
              <w:spacing w:after="0" w:line="20" w:lineRule="atLeast"/>
              <w:rPr>
                <w:rFonts w:ascii="GHEA Grapalat" w:hAnsi="GHEA Grapalat"/>
                <w:b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Հանգիստ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կրոն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/</w:t>
            </w:r>
            <w:proofErr w:type="spellStart"/>
            <w:r w:rsidRPr="00BA09FB">
              <w:rPr>
                <w:rFonts w:ascii="GHEA Grapalat" w:hAnsi="GHEA Grapalat"/>
                <w:b/>
              </w:rPr>
              <w:t>Կուրթանի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Վարդաբլուրի,Գարգառ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տների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պահպանման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ծախս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մարզամշակութային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երիտասարդական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միջոցառումներ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փառատոններ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այլն</w:t>
            </w:r>
            <w:proofErr w:type="spellEnd"/>
            <w:r w:rsidRPr="00BA09FB">
              <w:rPr>
                <w:rFonts w:ascii="GHEA Grapalat" w:hAnsi="GHEA Grapalat"/>
                <w:b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816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83EB" w14:textId="7D85309B" w:rsidR="00334B57" w:rsidRPr="00BA09FB" w:rsidRDefault="00BA09FB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800</w:t>
            </w:r>
            <w:r>
              <w:rPr>
                <w:rFonts w:ascii="Cambria Math" w:hAnsi="Cambria Math"/>
                <w:lang w:val="hy-AM"/>
              </w:rPr>
              <w:t>․000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A21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14:paraId="4BDB9CA2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923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</w:rPr>
              <w:t>Առողջապահություն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040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0A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86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25C992FD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5D1B" w14:textId="32AE74DB" w:rsidR="008812E3" w:rsidRPr="008812E3" w:rsidRDefault="00334B57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 w:rsidR="00577BB8"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="00456CF0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  <w:r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թվականի ընթացքում </w:t>
            </w:r>
            <w:r w:rsidR="00BA09FB"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նախատեսվում </w:t>
            </w:r>
            <w:r w:rsidR="008812E3" w:rsidRPr="008812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է դրամաշնորհ, նոր ԷՍԳ սարքավորում ձեռք բերելու համար։ </w:t>
            </w:r>
          </w:p>
          <w:p w14:paraId="74EB992D" w14:textId="77777777" w:rsidR="008812E3" w:rsidRPr="008812E3" w:rsidRDefault="008812E3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4314E08C" w14:textId="105BC870" w:rsidR="00334B57" w:rsidRPr="008812E3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1B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8DE0" w14:textId="6B9B4939" w:rsidR="00334B57" w:rsidRPr="00BA09FB" w:rsidRDefault="00BA09FB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500</w:t>
            </w:r>
            <w:r>
              <w:rPr>
                <w:rFonts w:ascii="Cambria Math" w:hAnsi="Cambria Math"/>
                <w:lang w:val="hy-AM"/>
              </w:rPr>
              <w:t>․000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188C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14:paraId="20B3E8F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B313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b/>
              </w:rPr>
              <w:t>Ոլորտ</w:t>
            </w:r>
            <w:r w:rsidRPr="00D33A02">
              <w:rPr>
                <w:rFonts w:ascii="GHEA Grapalat" w:hAnsi="GHEA Grapalat"/>
                <w:b/>
              </w:rPr>
              <w:t>9.</w:t>
            </w:r>
            <w:r>
              <w:rPr>
                <w:rFonts w:ascii="GHEA Grapalat" w:hAnsi="GHEA Grapalat"/>
                <w:b/>
              </w:rPr>
              <w:t>Ֆիզիկական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կուլտուրա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սպորտ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E76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978D" w14:textId="78C884F2" w:rsidR="00334B57" w:rsidRPr="00BA1266" w:rsidRDefault="0014779A" w:rsidP="00BA1266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500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B83D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36141235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1A7" w14:textId="00AEBADB" w:rsidR="00334B57" w:rsidRDefault="00BA1266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CD349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Կուրթան գյուղի ֆուտբոլի դաշտի </w:t>
            </w:r>
            <w:r w:rsidR="0014779A">
              <w:rPr>
                <w:rFonts w:ascii="GHEA Grapalat" w:hAnsi="GHEA Grapalat" w:cs="Arial"/>
                <w:sz w:val="20"/>
                <w:szCs w:val="20"/>
                <w:lang w:val="hy-AM"/>
              </w:rPr>
              <w:t>պահպանում,</w:t>
            </w:r>
          </w:p>
          <w:p w14:paraId="30FCCEF4" w14:textId="16D7C5FE" w:rsidR="0014779A" w:rsidRPr="0014779A" w:rsidRDefault="0014779A">
            <w:pPr>
              <w:spacing w:after="0" w:line="20" w:lineRule="atLeast"/>
              <w:rPr>
                <w:rFonts w:ascii="GHEA Grapalat" w:hAnsi="GHEA Grapalat"/>
                <w:b/>
                <w:color w:val="FF000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Վարդաբլուր, Հոբարձի, Գյուլագարակ , Գարգառ, Ամրակից , Պուշկինո բնակավայրերի ֆուտբոլի դաշտերի վերանորոգման աշխատանքներ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93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ACE7" w14:textId="2748E4C4" w:rsidR="00334B57" w:rsidRPr="0014779A" w:rsidRDefault="0014779A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500</w:t>
            </w:r>
            <w:r w:rsidR="004B5B10">
              <w:rPr>
                <w:rFonts w:ascii="MS Mincho" w:eastAsia="MS Mincho" w:hAnsi="MS Mincho" w:cs="MS Mincho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DD2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</w:tr>
      <w:tr w:rsidR="00334B57" w14:paraId="435BC78C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3F37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b/>
              </w:rPr>
              <w:lastRenderedPageBreak/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10. </w:t>
            </w:r>
            <w:proofErr w:type="spellStart"/>
            <w:r>
              <w:rPr>
                <w:rFonts w:ascii="GHEA Grapalat" w:hAnsi="GHEA Grapalat"/>
                <w:b/>
              </w:rPr>
              <w:t>Սոցիալական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պաշտպանություն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F12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CA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9D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14:paraId="287FE6A7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EB858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մատչելիությունը</w:t>
            </w:r>
            <w:r w:rsidRPr="00D33A02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14:paraId="33030B8B" w14:textId="05630D45" w:rsidR="00B326C1" w:rsidRPr="00B326C1" w:rsidRDefault="00B326C1">
            <w:pPr>
              <w:spacing w:after="0" w:line="20" w:lineRule="atLeast"/>
              <w:rPr>
                <w:rFonts w:ascii="Cambria Math" w:hAnsi="Cambria Math"/>
                <w:b/>
                <w:lang w:val="hy-AM"/>
              </w:rPr>
            </w:pPr>
            <w:r w:rsidRPr="00B326C1">
              <w:rPr>
                <w:rFonts w:ascii="Cambria Math" w:hAnsi="Cambria Math" w:cs="Sylfaen"/>
                <w:color w:val="FF0000"/>
                <w:sz w:val="20"/>
                <w:szCs w:val="20"/>
                <w:lang w:val="hy-AM"/>
              </w:rPr>
              <w:t>․․․․․․․․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AA7E" w14:textId="77777777"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առկայությունը, այո/ոչ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52D3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B8D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յո</w:t>
            </w:r>
          </w:p>
        </w:tc>
      </w:tr>
      <w:tr w:rsidR="00334B57" w:rsidRPr="00E676A7" w14:paraId="09D87E1A" w14:textId="77777777" w:rsidTr="00334B57"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53C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1111" w14:textId="77777777" w:rsidR="00334B57" w:rsidRDefault="00334B57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շահառուների բավարարվածությունը իրականացվող ծրագրից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9FFB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վատ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քանլավ  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1BC0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ոչ վատ    </w:t>
            </w:r>
          </w:p>
        </w:tc>
      </w:tr>
      <w:tr w:rsidR="00334B57" w14:paraId="7846344D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6DC2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Շրջակա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միջավայրի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պահպանություն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BC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687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7E6E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334B57" w:rsidRPr="00334B57" w14:paraId="1285FA8E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165DC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շրջակա միջավայրի մաքրությունը</w:t>
            </w:r>
            <w:r w:rsidRPr="00D33A02">
              <w:rPr>
                <w:rFonts w:ascii="GHEA Grapalat" w:eastAsia="Calibri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7460" w14:textId="77777777" w:rsidR="00334B57" w:rsidRPr="00D33A02" w:rsidRDefault="00334B57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բավարարվածությունը մատուցվ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ած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աղբահանության և սանիտարական մաքրման ծառայություններից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5D57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  <w:t>ավ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C3FA" w14:textId="77777777" w:rsidR="00334B57" w:rsidRDefault="00334B5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</w:tr>
      <w:tr w:rsidR="00334B57" w:rsidRPr="00334B57" w14:paraId="26193287" w14:textId="77777777" w:rsidTr="00334B57">
        <w:trPr>
          <w:trHeight w:val="33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DE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12.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Տեղական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ինքնակառավարմանը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բնակիչների</w:t>
            </w:r>
            <w:proofErr w:type="spellEnd"/>
            <w:r w:rsidR="00E165C4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մասնակցություն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36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FD6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AAF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334B57" w14:paraId="70112CC3" w14:textId="77777777" w:rsidTr="00334B57"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2E8D" w14:textId="6D2973DB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20</w:t>
            </w:r>
            <w:r w:rsidR="00577BB8"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2</w:t>
            </w:r>
            <w:r w:rsidR="00B326C1"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>5</w:t>
            </w:r>
            <w:r w:rsidRPr="00C84E24"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  <w:t xml:space="preserve"> թվականի ընթացքում ոլորտում ծրագրեր և միջոցառումներ չեն նախատեսվում, այդ պատճառով ոլորտային նպատակ չի սահմանվել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91F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A2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9D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</w:tr>
    </w:tbl>
    <w:p w14:paraId="5DEF2AA0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3B432AA5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1AC7D2B6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20"/>
          <w:szCs w:val="16"/>
        </w:rPr>
      </w:pPr>
    </w:p>
    <w:p w14:paraId="7EEB50A0" w14:textId="21700C44" w:rsidR="00334B57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2" w:name="_Toc492216765"/>
      <w:r>
        <w:rPr>
          <w:rFonts w:ascii="GHEA Grapalat" w:hAnsi="GHEA Grapalat" w:cs="Arial"/>
          <w:b/>
          <w:sz w:val="24"/>
          <w:szCs w:val="24"/>
          <w:lang w:val="hy-AM"/>
        </w:rPr>
        <w:t>Համայնքի</w:t>
      </w:r>
      <w:r>
        <w:rPr>
          <w:rFonts w:ascii="GHEA Grapalat" w:hAnsi="GHEA Grapalat" w:cs="Arial"/>
          <w:b/>
          <w:sz w:val="24"/>
          <w:szCs w:val="24"/>
        </w:rPr>
        <w:t xml:space="preserve"> 20</w:t>
      </w:r>
      <w:r w:rsidR="00577BB8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456CF0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</w:rPr>
        <w:t xml:space="preserve">թ. </w:t>
      </w:r>
      <w:r>
        <w:rPr>
          <w:rFonts w:ascii="GHEA Grapalat" w:hAnsi="GHEA Grapalat" w:cs="Arial"/>
          <w:b/>
          <w:sz w:val="24"/>
          <w:szCs w:val="24"/>
          <w:lang w:val="hy-AM"/>
        </w:rPr>
        <w:t>ծրագրերի ցանկը և տրամաբանական հենքերը (ըստ ոլորտների)</w:t>
      </w:r>
      <w:bookmarkEnd w:id="2"/>
    </w:p>
    <w:p w14:paraId="24811964" w14:textId="77777777"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</w:t>
      </w:r>
      <w:r>
        <w:rPr>
          <w:rFonts w:ascii="GHEA Grapalat" w:hAnsi="GHEA Grapalat"/>
          <w:sz w:val="24"/>
          <w:szCs w:val="24"/>
          <w:lang w:val="hy-AM"/>
        </w:rPr>
        <w:t xml:space="preserve">որև ներկայացված են </w:t>
      </w:r>
      <w:r>
        <w:rPr>
          <w:rFonts w:ascii="GHEA Grapalat" w:hAnsi="GHEA Grapalat"/>
          <w:lang w:val="hy-AM"/>
        </w:rPr>
        <w:t>ՏԱՊ-ի այն ծրագրերը, որոնք ապահովված են համապատասխան ֆինանսական միջոցներով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14:paraId="07B7D032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31BAD0DA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3. ՏԱՊ-ի ծրագրերը, որոնք ապահովված են համապատասխան</w:t>
      </w:r>
      <w:r w:rsidR="00E165C4" w:rsidRPr="00E165C4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ֆինանսական միջոցներով </w:t>
      </w:r>
    </w:p>
    <w:p w14:paraId="66EB07FF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14:paraId="619EA271" w14:textId="5FFD33FD" w:rsidR="00334B57" w:rsidRDefault="00B326C1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  <w:r>
        <w:rPr>
          <w:rFonts w:ascii="GHEA Grapalat" w:hAnsi="GHEA Grapalat"/>
          <w:sz w:val="12"/>
          <w:szCs w:val="24"/>
          <w:lang w:val="hy-AM"/>
        </w:rPr>
        <w:t xml:space="preserve"> </w:t>
      </w:r>
    </w:p>
    <w:p w14:paraId="2783BF91" w14:textId="77777777" w:rsidR="0023056A" w:rsidRDefault="0023056A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bottomFromText="200" w:vertAnchor="text" w:tblpY="1"/>
        <w:tblOverlap w:val="never"/>
        <w:tblW w:w="1100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0"/>
        <w:gridCol w:w="106"/>
        <w:gridCol w:w="6654"/>
        <w:gridCol w:w="10"/>
        <w:gridCol w:w="1547"/>
        <w:gridCol w:w="10"/>
        <w:gridCol w:w="2093"/>
        <w:gridCol w:w="14"/>
      </w:tblGrid>
      <w:tr w:rsidR="00334B57" w14:paraId="2B71CB40" w14:textId="77777777" w:rsidTr="00DC23F2">
        <w:trPr>
          <w:gridAfter w:val="1"/>
          <w:wAfter w:w="14" w:type="dxa"/>
          <w:cantSplit/>
          <w:trHeight w:val="79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ABCF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0298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Ծրագրի անվանումը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4B7D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Ծրագրի արժեքը (հազ. դրամ)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0D909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Բնակավայր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</w:t>
            </w:r>
          </w:p>
        </w:tc>
      </w:tr>
      <w:tr w:rsidR="00334B57" w14:paraId="599F6643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2586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1. Ընդհանուր</w:t>
            </w:r>
          </w:p>
        </w:tc>
      </w:tr>
      <w:tr w:rsidR="00334B57" w14:paraId="056C5475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759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F77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3373" w14:textId="076621DA" w:rsidR="00334B57" w:rsidRPr="004B5B10" w:rsidRDefault="00456CF0">
            <w:pPr>
              <w:jc w:val="center"/>
              <w:rPr>
                <w:rFonts w:ascii="GHEA Grapalat" w:eastAsia="MS Mincho" w:hAnsi="GHEA Grapalat" w:cs="MS Mincho"/>
                <w:b/>
                <w:lang w:val="hy-AM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>192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 xml:space="preserve"> 461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84A3" w14:textId="77777777" w:rsidR="00334B57" w:rsidRPr="001476EC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1476E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Բոլոր</w:t>
            </w:r>
            <w:proofErr w:type="spellEnd"/>
            <w:r w:rsidR="00E165C4" w:rsidRPr="001476E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6E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բնակավայրերում</w:t>
            </w:r>
            <w:proofErr w:type="spellEnd"/>
          </w:p>
        </w:tc>
      </w:tr>
      <w:tr w:rsidR="00334B57" w14:paraId="3205879D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DEB" w14:textId="77777777" w:rsidR="00334B57" w:rsidRPr="00D33A02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  <w:p w14:paraId="5C1879C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D33A02"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>
              <w:rPr>
                <w:rFonts w:ascii="GHEA Grapalat" w:hAnsi="GHEA Grapalat"/>
                <w:b/>
              </w:rPr>
              <w:t>Քաղաքաշինություն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r>
              <w:rPr>
                <w:rFonts w:ascii="GHEA Grapalat" w:hAnsi="GHEA Grapalat"/>
                <w:b/>
              </w:rPr>
              <w:t>և</w:t>
            </w:r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կոմունալ</w:t>
            </w:r>
            <w:proofErr w:type="spellEnd"/>
            <w:r w:rsidR="00E165C4"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տնտեսություն</w:t>
            </w:r>
            <w:proofErr w:type="spellEnd"/>
          </w:p>
        </w:tc>
      </w:tr>
      <w:tr w:rsidR="00334B57" w:rsidRPr="00334B57" w14:paraId="05341F8D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593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</w:t>
            </w:r>
            <w:r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823F" w14:textId="77777777" w:rsidR="00334B57" w:rsidRPr="005738B9" w:rsidRDefault="00603EA3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5738B9">
              <w:rPr>
                <w:rFonts w:ascii="GHEA Grapalat" w:hAnsi="GHEA Grapalat"/>
                <w:b/>
                <w:lang w:val="hy-AM"/>
              </w:rPr>
              <w:t>Մանկապարտեզների  կառուցում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0F9" w14:textId="55E196A4" w:rsidR="00334B57" w:rsidRPr="00E676A7" w:rsidRDefault="00B326C1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50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5C5" w14:textId="5686DF50" w:rsidR="00334B57" w:rsidRDefault="00B326C1" w:rsidP="00B326C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lang w:val="hy-AM"/>
              </w:rPr>
              <w:t>Հոբարձի</w:t>
            </w:r>
          </w:p>
        </w:tc>
      </w:tr>
      <w:tr w:rsidR="00FD39BE" w:rsidRPr="00FD39BE" w14:paraId="2F085757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48D" w14:textId="56707D02" w:rsidR="00603EA3" w:rsidRPr="00FD39BE" w:rsidRDefault="001321DD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2</w:t>
            </w:r>
            <w:r w:rsidR="00E57FB3"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522" w14:textId="31DF8F1B" w:rsidR="00603EA3" w:rsidRPr="00FD39BE" w:rsidRDefault="00B326C1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Գյուլագարակ ,</w:t>
            </w:r>
            <w:r w:rsidR="001321DD" w:rsidRPr="00FD39BE">
              <w:rPr>
                <w:rFonts w:ascii="GHEA Grapalat" w:hAnsi="GHEA Grapalat"/>
                <w:b/>
                <w:lang w:val="hy-AM"/>
              </w:rPr>
              <w:t>Կուրթան, Վարդաբլուր, Հոբարձի, Գարգառ, Ամրակից , Պուշկինո  բնակավայրերի վարչական շենքների վերանորոգում և տարածքի բարեկարգում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F003" w14:textId="03025AFD" w:rsidR="00603EA3" w:rsidRPr="00E676A7" w:rsidRDefault="00953595" w:rsidP="00953595">
            <w:pPr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5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6195" w14:textId="0657B8B7" w:rsidR="00603EA3" w:rsidRPr="00FD39BE" w:rsidRDefault="0095359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7</w:t>
            </w:r>
            <w:r w:rsidR="00382ED8" w:rsidRPr="00FD39BE">
              <w:rPr>
                <w:rFonts w:ascii="GHEA Grapalat" w:hAnsi="GHEA Grapalat"/>
                <w:b/>
                <w:lang w:val="hy-AM"/>
              </w:rPr>
              <w:t xml:space="preserve"> բնակավայրում</w:t>
            </w:r>
          </w:p>
        </w:tc>
      </w:tr>
      <w:tr w:rsidR="00FD39BE" w:rsidRPr="00E676A7" w14:paraId="34BAEAA2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92E" w14:textId="138E5571" w:rsidR="0023056A" w:rsidRPr="00FD39BE" w:rsidRDefault="00E57FB3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3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AD70" w14:textId="6DF1C3DD" w:rsidR="0023056A" w:rsidRPr="00FD39BE" w:rsidRDefault="0095359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Կուրթան, 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>Վարդաբլուր</w:t>
            </w:r>
            <w:r>
              <w:rPr>
                <w:rFonts w:ascii="GHEA Grapalat" w:hAnsi="GHEA Grapalat"/>
                <w:b/>
                <w:lang w:val="hy-AM"/>
              </w:rPr>
              <w:t>, Հոբարձի, Գարգառ, Գյուլագարակ,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lastRenderedPageBreak/>
              <w:t>գյուղի եկեղեցու տարածք</w:t>
            </w:r>
            <w:r>
              <w:rPr>
                <w:rFonts w:ascii="GHEA Grapalat" w:hAnsi="GHEA Grapalat"/>
                <w:b/>
                <w:lang w:val="hy-AM"/>
              </w:rPr>
              <w:t>ներ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>ի բարեկարգում և ցանկապատում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61C0" w14:textId="48E14230" w:rsidR="0023056A" w:rsidRPr="00E676A7" w:rsidRDefault="0095359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lastRenderedPageBreak/>
              <w:t>2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500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834" w14:textId="6C65ED11" w:rsidR="0023056A" w:rsidRPr="00FD39BE" w:rsidRDefault="0095359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Կուրթան,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t>Վարդա</w:t>
            </w:r>
            <w:r w:rsidR="00E57FB3" w:rsidRPr="00FD39BE">
              <w:rPr>
                <w:rFonts w:ascii="GHEA Grapalat" w:hAnsi="GHEA Grapalat"/>
                <w:b/>
                <w:lang w:val="hy-AM"/>
              </w:rPr>
              <w:lastRenderedPageBreak/>
              <w:t>բլուր</w:t>
            </w:r>
            <w:r>
              <w:rPr>
                <w:rFonts w:ascii="GHEA Grapalat" w:hAnsi="GHEA Grapalat"/>
                <w:b/>
                <w:lang w:val="hy-AM"/>
              </w:rPr>
              <w:t xml:space="preserve">, Հոբարձի, </w:t>
            </w:r>
            <w:r w:rsidR="00E734C9">
              <w:rPr>
                <w:rFonts w:ascii="GHEA Grapalat" w:hAnsi="GHEA Grapalat"/>
                <w:b/>
                <w:lang w:val="hy-AM"/>
              </w:rPr>
              <w:t>Գարգառ, Գյուլագարակ</w:t>
            </w:r>
          </w:p>
        </w:tc>
      </w:tr>
      <w:tr w:rsidR="00FD39BE" w:rsidRPr="00FD39BE" w14:paraId="58FC45F7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B73" w14:textId="5DB212F6" w:rsidR="001321DD" w:rsidRPr="00FD39BE" w:rsidRDefault="00E57FB3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lastRenderedPageBreak/>
              <w:t>4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1A8" w14:textId="75A79237" w:rsidR="001321DD" w:rsidRPr="00FD39BE" w:rsidRDefault="0023056A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Կուրթան, Վադաբլուր, Հոբարձի,Գյուլագարակ, Գարգառ, Ամրակից, Պուշկինո գյուղերի գերեզմանատների տարածքների բարեկարգում և ծածկերի կառուցում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1C91" w14:textId="56FDA2BA" w:rsidR="001321DD" w:rsidRPr="00E676A7" w:rsidRDefault="0023056A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3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CBE7" w14:textId="312078D3" w:rsidR="001321DD" w:rsidRPr="00FD39BE" w:rsidRDefault="0023056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FD39BE" w:rsidRPr="00FD39BE" w14:paraId="1CC928D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3C6" w14:textId="319CDAA2" w:rsidR="00612AEA" w:rsidRPr="00FD39BE" w:rsidRDefault="00612AEA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5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1C0" w14:textId="3049B256" w:rsidR="00612AEA" w:rsidRPr="00FD39BE" w:rsidRDefault="00612AEA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 բնակավայրում կշեռքի տեղադրում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DA47" w14:textId="761128D2" w:rsidR="00612AEA" w:rsidRPr="00E676A7" w:rsidRDefault="00612AEA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13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955E" w14:textId="4AAE0BDF" w:rsidR="00612AEA" w:rsidRPr="00FD39BE" w:rsidRDefault="00612AE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</w:t>
            </w:r>
          </w:p>
        </w:tc>
      </w:tr>
      <w:tr w:rsidR="00FD39BE" w:rsidRPr="00FD39BE" w14:paraId="41A667F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442" w14:textId="3A2BE16E" w:rsidR="004E1755" w:rsidRPr="00FD39BE" w:rsidRDefault="004E1755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6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440" w14:textId="5CA71775" w:rsidR="004E1755" w:rsidRPr="00FD39BE" w:rsidRDefault="004E175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Աղբամանների  վերանորոգում և ներկում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4802" w14:textId="32E3A783" w:rsidR="004E1755" w:rsidRPr="00E676A7" w:rsidRDefault="004E175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 w:cs="Times New Roman"/>
                <w:b/>
                <w:lang w:val="hy-AM"/>
              </w:rPr>
              <w:t>500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38C4" w14:textId="022E60EB" w:rsidR="004E1755" w:rsidRPr="00FD39BE" w:rsidRDefault="004E1755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FD39BE" w:rsidRPr="00FD39BE" w14:paraId="18E30D01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5FA5" w14:textId="77777777" w:rsidR="00334B57" w:rsidRPr="00FD39BE" w:rsidRDefault="00E128D5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3</w:t>
            </w:r>
            <w:r w:rsidR="00334B57" w:rsidRPr="00FD39BE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423D" w14:textId="77777777" w:rsidR="00334B57" w:rsidRPr="00FD39BE" w:rsidRDefault="003506F6" w:rsidP="003506F6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Գյուլագարակ </w:t>
            </w:r>
            <w:r w:rsidR="00334B57" w:rsidRPr="00FD39BE">
              <w:rPr>
                <w:rFonts w:ascii="GHEA Grapalat" w:hAnsi="GHEA Grapalat" w:cs="Sylfaen"/>
                <w:b/>
                <w:lang w:val="hy-AM"/>
              </w:rPr>
              <w:t xml:space="preserve">Համայնքի </w:t>
            </w: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Գարգառ  և Պուշկինո </w:t>
            </w:r>
            <w:r w:rsidR="00334B57" w:rsidRPr="00FD39BE">
              <w:rPr>
                <w:rFonts w:ascii="GHEA Grapalat" w:hAnsi="GHEA Grapalat" w:cs="Sylfaen"/>
                <w:b/>
                <w:lang w:val="hy-AM"/>
              </w:rPr>
              <w:t xml:space="preserve"> բնակավայրերի </w:t>
            </w: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 խմելու  ջրի ներքին ցանցի և ջրամբարի կառուցում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FD65" w14:textId="35904E18" w:rsidR="00334B57" w:rsidRPr="00E676A7" w:rsidRDefault="004B5B10">
            <w:pPr>
              <w:jc w:val="center"/>
              <w:rPr>
                <w:rFonts w:ascii="GHEA Grapalat" w:eastAsia="MS Mincho" w:hAnsi="GHEA Grapalat" w:cs="MS Mincho"/>
                <w:b/>
              </w:rPr>
            </w:pPr>
            <w:r w:rsidRPr="00E676A7">
              <w:rPr>
                <w:rFonts w:ascii="GHEA Grapalat" w:hAnsi="GHEA Grapalat"/>
                <w:b/>
                <w:color w:val="000000" w:themeColor="text1"/>
                <w:lang w:val="hy-AM"/>
              </w:rPr>
              <w:t>348</w:t>
            </w:r>
            <w:r w:rsidRPr="00E676A7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E676A7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E676A7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E05C" w14:textId="77777777" w:rsidR="00334B57" w:rsidRPr="00FD39BE" w:rsidRDefault="00603EA3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Գարգառ  և Պուշկինո </w:t>
            </w:r>
          </w:p>
        </w:tc>
      </w:tr>
      <w:tr w:rsidR="00FD39BE" w:rsidRPr="00FD39BE" w14:paraId="22FD5DDF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233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 w:rsidRPr="00FD39BE">
              <w:rPr>
                <w:rFonts w:ascii="GHEA Grapalat" w:hAnsi="GHEA Grapalat"/>
              </w:rPr>
              <w:t>4.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5944" w14:textId="11FEDAB1" w:rsidR="00334B57" w:rsidRPr="00FD39BE" w:rsidRDefault="00334B57" w:rsidP="00F7101A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proofErr w:type="spellStart"/>
            <w:r w:rsidRPr="00FD39BE">
              <w:rPr>
                <w:rFonts w:ascii="GHEA Grapalat" w:hAnsi="GHEA Grapalat"/>
                <w:b/>
              </w:rPr>
              <w:t>Բնակավայրերի</w:t>
            </w:r>
            <w:proofErr w:type="spellEnd"/>
            <w:r w:rsidR="00F7101A" w:rsidRPr="00FD39B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D39BE">
              <w:rPr>
                <w:rFonts w:ascii="GHEA Grapalat" w:hAnsi="GHEA Grapalat"/>
                <w:b/>
              </w:rPr>
              <w:t>փողոցային</w:t>
            </w:r>
            <w:proofErr w:type="spellEnd"/>
            <w:r w:rsidR="00F7101A" w:rsidRPr="00FD39BE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FD39BE">
              <w:rPr>
                <w:rFonts w:ascii="GHEA Grapalat" w:hAnsi="GHEA Grapalat"/>
                <w:b/>
              </w:rPr>
              <w:t>լուսավորություն</w:t>
            </w:r>
            <w:proofErr w:type="spellEnd"/>
            <w:r w:rsidR="00382ED8" w:rsidRPr="00FD39BE">
              <w:rPr>
                <w:rFonts w:ascii="GHEA Grapalat" w:hAnsi="GHEA Grapalat"/>
                <w:b/>
                <w:lang w:val="hy-AM"/>
              </w:rPr>
              <w:t>ների սպասարկու</w:t>
            </w:r>
            <w:r w:rsidR="004E1755" w:rsidRPr="00FD39BE">
              <w:rPr>
                <w:rFonts w:ascii="GHEA Grapalat" w:hAnsi="GHEA Grapalat"/>
                <w:b/>
                <w:lang w:val="hy-AM"/>
              </w:rPr>
              <w:t>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5E45" w14:textId="65549D2C" w:rsidR="00334B57" w:rsidRPr="00E676A7" w:rsidRDefault="004E175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/>
                <w:b/>
                <w:lang w:val="hy-AM"/>
              </w:rPr>
              <w:t>3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7DF" w14:textId="4115B8C0" w:rsidR="00334B57" w:rsidRPr="00FD39BE" w:rsidRDefault="004E1755" w:rsidP="004E175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FD39BE" w:rsidRPr="00FD39BE" w14:paraId="4EB44A2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EEE7" w14:textId="77777777" w:rsidR="00E128D5" w:rsidRPr="00FD39BE" w:rsidRDefault="00E128D5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B47" w14:textId="77777777" w:rsidR="00E128D5" w:rsidRPr="00FD39BE" w:rsidRDefault="00E128D5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Սպորտդպրոցի  կառուցում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8A45" w14:textId="77777777" w:rsidR="00E128D5" w:rsidRPr="00E676A7" w:rsidRDefault="00E128D5">
            <w:pPr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E676A7">
              <w:rPr>
                <w:rFonts w:ascii="GHEA Grapalat" w:hAnsi="GHEA Grapalat"/>
                <w:b/>
                <w:lang w:val="hy-AM"/>
              </w:rPr>
              <w:t>185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000</w:t>
            </w:r>
            <w:r w:rsidRPr="00E676A7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E676A7">
              <w:rPr>
                <w:rFonts w:ascii="GHEA Grapalat" w:hAnsi="GHEA Grapalat" w:cs="Times New Roman"/>
                <w:b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CFC" w14:textId="77777777" w:rsidR="00E128D5" w:rsidRPr="00FD39BE" w:rsidRDefault="00E128D5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Գյուլագարակ</w:t>
            </w:r>
          </w:p>
        </w:tc>
      </w:tr>
      <w:tr w:rsidR="00334B57" w14:paraId="572D501F" w14:textId="77777777" w:rsidTr="00DC23F2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3FAA" w14:textId="77777777" w:rsidR="00334B57" w:rsidRPr="00FD39BE" w:rsidRDefault="00334B57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 w:rsidRPr="00FD39BE"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5A1C" w14:textId="34596491" w:rsidR="00334B57" w:rsidRPr="00FD39BE" w:rsidRDefault="00E676A7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>
              <w:rPr>
                <w:rFonts w:ascii="Times New Roman" w:hAnsi="Times New Roman" w:cs="Times New Roman"/>
                <w:b/>
                <w:lang w:val="hy-AM"/>
              </w:rPr>
              <w:t>610․000․0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E006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334B57" w14:paraId="2239CF7A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E8A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GHEA Grapalat" w:hAnsi="GHEA Grapalat"/>
                <w:b/>
              </w:rPr>
              <w:t>3</w:t>
            </w:r>
            <w:r w:rsidRPr="00FD39BE">
              <w:rPr>
                <w:rFonts w:ascii="GHEA Grapalat" w:hAnsi="GHEA Grapalat"/>
                <w:b/>
                <w:lang w:val="hy-AM"/>
              </w:rPr>
              <w:t xml:space="preserve">.  </w:t>
            </w:r>
            <w:proofErr w:type="spellStart"/>
            <w:r w:rsidRPr="00FD39BE"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</w:tr>
      <w:tr w:rsidR="00FD39BE" w:rsidRPr="00E676A7" w14:paraId="6EA5E888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4FC5" w14:textId="77777777" w:rsidR="00E128D5" w:rsidRPr="00FD39BE" w:rsidRDefault="00E128D5" w:rsidP="00E128D5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97E" w14:textId="701C7E2B" w:rsidR="00E128D5" w:rsidRPr="00FD39BE" w:rsidRDefault="00C0541A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Կուրթան բնակավայրում 9-րդ փողոցի տուֆով սալարկում</w:t>
            </w:r>
          </w:p>
          <w:p w14:paraId="4484123F" w14:textId="77777777" w:rsidR="00C0541A" w:rsidRPr="00FD39BE" w:rsidRDefault="00C0541A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Վարդաբլուր բնակավայրի դեպի Սարի թաղ տանող ճանապարհի տուֆով սալարկում</w:t>
            </w:r>
          </w:p>
          <w:p w14:paraId="7798B783" w14:textId="3600A7AA" w:rsidR="00C0541A" w:rsidRPr="00FD39BE" w:rsidRDefault="0094440F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Գյուլագարակ բնակավայրում 26 փողոցի, կենտրոնական փողոց 2 նրբանցք , Կենտորանական փողոց 7 նրբանցք, 25-րդ </w:t>
            </w:r>
            <w:r w:rsidR="00196DA5">
              <w:rPr>
                <w:rFonts w:ascii="GHEA Grapalat" w:hAnsi="GHEA Grapalat"/>
                <w:b/>
                <w:lang w:val="hy-AM"/>
              </w:rPr>
              <w:t>փողոց,19, 24 փողոց,22-րդ փողոց, 1-ին նրբանցք, գերեզմաններ տանող ճանապարհ-</w:t>
            </w:r>
            <w:r w:rsidRPr="00FD39BE">
              <w:rPr>
                <w:rFonts w:ascii="GHEA Grapalat" w:hAnsi="GHEA Grapalat"/>
                <w:b/>
                <w:lang w:val="hy-AM"/>
              </w:rPr>
              <w:t xml:space="preserve"> տուֆուվ սալարկում</w:t>
            </w:r>
          </w:p>
          <w:p w14:paraId="6F61F59C" w14:textId="77777777" w:rsidR="0094440F" w:rsidRPr="00FD39BE" w:rsidRDefault="001329BC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Պուշկինո բնակավայրի 2-րդ փողոցի տուֆով սալարկո</w:t>
            </w:r>
          </w:p>
          <w:p w14:paraId="522CE87E" w14:textId="77777777" w:rsidR="001329BC" w:rsidRDefault="001329BC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Ամրակից բնակավայրի 1-ին փողոցի տուֆով սալարկում</w:t>
            </w:r>
          </w:p>
          <w:p w14:paraId="11D5EF44" w14:textId="10EFE388" w:rsidR="00196DA5" w:rsidRPr="00FD39BE" w:rsidRDefault="00196DA5" w:rsidP="00C0541A">
            <w:pPr>
              <w:pStyle w:val="ListParagraph"/>
              <w:numPr>
                <w:ilvl w:val="0"/>
                <w:numId w:val="21"/>
              </w:num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Կուրթան, Վարդաբլուր, Հոբարձի, Գյուլագարակ բնակավայրերի փողոցների ասֆալտապատում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CE1B" w14:textId="66D661BD" w:rsidR="00E128D5" w:rsidRPr="00196DA5" w:rsidRDefault="00196DA5" w:rsidP="00E128D5">
            <w:pPr>
              <w:jc w:val="center"/>
              <w:rPr>
                <w:rFonts w:ascii="Cambria Math" w:hAnsi="Cambria Math"/>
                <w:b/>
                <w:lang w:val="ru-RU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>472</w:t>
            </w:r>
            <w:r w:rsidRPr="004B5B10">
              <w:rPr>
                <w:rFonts w:ascii="Cambria Math" w:hAnsi="Cambria Math"/>
                <w:b/>
                <w:color w:val="000000" w:themeColor="text1"/>
                <w:lang w:val="hy-AM"/>
              </w:rPr>
              <w:t>․000․000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C9D0" w14:textId="793F6792" w:rsidR="00E128D5" w:rsidRPr="00FD39BE" w:rsidRDefault="00E128D5" w:rsidP="00E128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Ամրակից, Գյուլագարակ </w:t>
            </w:r>
            <w:r w:rsidR="008C521F" w:rsidRPr="00FD39BE">
              <w:rPr>
                <w:rFonts w:ascii="GHEA Grapalat" w:hAnsi="GHEA Grapalat"/>
                <w:b/>
                <w:lang w:val="hy-AM"/>
              </w:rPr>
              <w:t>, Պուշկինո , Վարդաբլուր, Կուրթան</w:t>
            </w:r>
          </w:p>
        </w:tc>
      </w:tr>
      <w:tr w:rsidR="00334B57" w14:paraId="1505AEA8" w14:textId="77777777" w:rsidTr="00196DA5">
        <w:trPr>
          <w:trHeight w:val="306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9D8B" w14:textId="77777777" w:rsidR="00334B57" w:rsidRPr="00FD39BE" w:rsidRDefault="00334B57">
            <w:pPr>
              <w:tabs>
                <w:tab w:val="left" w:pos="2280"/>
              </w:tabs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 w:rsidRPr="00FD39BE"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CC50" w14:textId="792CC3FC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0BC7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DEB756F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22F3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16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GHEA Grapalat" w:hAnsi="GHEA Grapalat"/>
                <w:b/>
              </w:rPr>
              <w:t>5</w:t>
            </w:r>
            <w:r w:rsidRPr="00FD39BE"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 w:rsidRPr="00FD39BE"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FD39BE" w:rsidRPr="00E676A7" w14:paraId="7AA7283B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DCCB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3DCC" w14:textId="77777777" w:rsidR="00334B57" w:rsidRPr="00FD39BE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>Համայնքում</w:t>
            </w:r>
            <w:r w:rsidR="00351624" w:rsidRPr="00FD39B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FD39BE">
              <w:rPr>
                <w:rFonts w:ascii="GHEA Grapalat" w:hAnsi="GHEA Grapalat" w:cs="Sylfaen"/>
                <w:b/>
                <w:lang w:val="hy-AM"/>
              </w:rPr>
              <w:t xml:space="preserve"> նախադպրոցական կրթության  ծառայության մատուցում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A43C" w14:textId="4374B8C2" w:rsidR="00334B57" w:rsidRPr="004B5B10" w:rsidRDefault="004B5B10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b/>
                <w:color w:val="FF0000"/>
                <w:lang w:val="hy-AM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lang w:val="hy-AM"/>
              </w:rPr>
              <w:t>131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950</w:t>
            </w:r>
            <w:r w:rsidRPr="004B5B10">
              <w:rPr>
                <w:rFonts w:ascii="MS Mincho" w:eastAsia="MS Mincho" w:hAnsi="MS Mincho" w:cs="MS Mincho" w:hint="eastAsia"/>
                <w:b/>
                <w:color w:val="000000" w:themeColor="text1"/>
                <w:lang w:val="hy-AM"/>
              </w:rPr>
              <w:t>․</w:t>
            </w:r>
            <w:r w:rsidRPr="004B5B10">
              <w:rPr>
                <w:rFonts w:ascii="GHEA Grapalat" w:eastAsia="MS Mincho" w:hAnsi="GHEA Grapalat" w:cs="MS Mincho"/>
                <w:b/>
                <w:color w:val="000000" w:themeColor="text1"/>
                <w:lang w:val="hy-AM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65A4" w14:textId="77777777" w:rsidR="00334B57" w:rsidRPr="00FD39BE" w:rsidRDefault="00DC1AB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Գարգառ, Գյուլագարակ, Ամրակից, Հ</w:t>
            </w:r>
            <w:r w:rsidR="00E165C4"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ո</w:t>
            </w:r>
            <w:r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բարձի, Վարդաբլուր և Կուրթան</w:t>
            </w:r>
          </w:p>
        </w:tc>
      </w:tr>
      <w:tr w:rsidR="00FD39BE" w:rsidRPr="00FD39BE" w14:paraId="4705172F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582" w14:textId="1618C4B4" w:rsidR="005738B9" w:rsidRPr="00FD39BE" w:rsidRDefault="005738B9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2</w:t>
            </w:r>
            <w:r w:rsidRPr="00FD39BE"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218" w14:textId="70350D01" w:rsidR="005738B9" w:rsidRPr="00FD39BE" w:rsidRDefault="005738B9">
            <w:pPr>
              <w:spacing w:after="0" w:line="20" w:lineRule="atLeast"/>
              <w:rPr>
                <w:rFonts w:ascii="GHEA Grapalat" w:hAnsi="GHEA Grapalat" w:cs="Sylfaen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>«Արվեստի դպրոց» ՀՈԱԿ-ի կահավորում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C2B4" w14:textId="60E81F05" w:rsidR="005738B9" w:rsidRPr="00FD39BE" w:rsidRDefault="005738B9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  <w:r w:rsidR="00196DA5">
              <w:rPr>
                <w:rFonts w:ascii="Cambria Math" w:hAnsi="Cambria Math"/>
                <w:b/>
                <w:lang w:val="hy-AM"/>
              </w:rPr>
              <w:t>0</w:t>
            </w:r>
            <w:r w:rsidRPr="00FD39BE">
              <w:rPr>
                <w:rFonts w:ascii="Cambria Math" w:hAnsi="Cambria Math"/>
                <w:b/>
                <w:lang w:val="hy-AM"/>
              </w:rPr>
              <w:t>00․0</w:t>
            </w:r>
            <w:r w:rsidR="0037035A">
              <w:rPr>
                <w:rFonts w:ascii="Cambria Math" w:hAnsi="Cambria Math"/>
                <w:b/>
                <w:lang w:val="hy-AM"/>
              </w:rPr>
              <w:t>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4104" w14:textId="77777777" w:rsidR="005738B9" w:rsidRPr="00FD39BE" w:rsidRDefault="005738B9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</w:p>
        </w:tc>
      </w:tr>
      <w:tr w:rsidR="00334B57" w14:paraId="6411508F" w14:textId="77777777" w:rsidTr="00DC23F2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4FBF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D61" w14:textId="2DE5E8AE" w:rsidR="00334B57" w:rsidRPr="00FD39BE" w:rsidRDefault="00334B57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9FA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6D0B20F" w14:textId="77777777" w:rsidTr="00E57FB3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7CB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GHEA Grapalat" w:hAnsi="GHEA Grapalat"/>
                <w:b/>
              </w:rPr>
              <w:t>6</w:t>
            </w:r>
            <w:r w:rsidRPr="00FD39BE">
              <w:rPr>
                <w:rFonts w:ascii="GHEA Grapalat" w:hAnsi="GHEA Grapalat"/>
                <w:b/>
                <w:lang w:val="hy-AM"/>
              </w:rPr>
              <w:t>.</w:t>
            </w:r>
            <w:proofErr w:type="spellStart"/>
            <w:r w:rsidRPr="00FD39BE">
              <w:rPr>
                <w:rFonts w:ascii="GHEA Grapalat" w:hAnsi="GHEA Grapalat"/>
                <w:b/>
              </w:rPr>
              <w:t>Սոցիալականպաշտպանություն</w:t>
            </w:r>
            <w:proofErr w:type="spellEnd"/>
          </w:p>
        </w:tc>
      </w:tr>
      <w:tr w:rsidR="00FD39BE" w:rsidRPr="00FD39BE" w14:paraId="7D909AD7" w14:textId="77777777" w:rsidTr="00DC23F2">
        <w:trPr>
          <w:gridAfter w:val="1"/>
          <w:wAfter w:w="14" w:type="dxa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9C79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 w:rsidRPr="00FD39BE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28B" w14:textId="77777777" w:rsidR="00334B57" w:rsidRPr="00FD39BE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 w:cs="Sylfaen"/>
                <w:b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409D" w14:textId="4386F6AF" w:rsidR="00334B57" w:rsidRPr="00196DA5" w:rsidRDefault="00196DA5">
            <w:pPr>
              <w:spacing w:after="0" w:line="20" w:lineRule="atLeast"/>
              <w:jc w:val="center"/>
              <w:rPr>
                <w:rFonts w:ascii="Cambria Math" w:hAnsi="Cambria Math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mbria Math" w:hAnsi="Cambria Math"/>
                <w:b/>
                <w:lang w:val="hy-AM"/>
              </w:rPr>
              <w:t>․000․000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9317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D39BE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Բոլորբնակավայրերում</w:t>
            </w:r>
            <w:proofErr w:type="spellEnd"/>
          </w:p>
        </w:tc>
      </w:tr>
      <w:tr w:rsidR="00334B57" w14:paraId="0EE4B77D" w14:textId="77777777" w:rsidTr="00DC23F2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0DE" w14:textId="77777777" w:rsidR="00334B57" w:rsidRPr="00FD39B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</w:t>
            </w:r>
            <w:proofErr w:type="spellStart"/>
            <w:r w:rsidRPr="00FD39BE">
              <w:rPr>
                <w:rFonts w:ascii="GHEA Grapalat" w:hAnsi="GHEA Grapalat"/>
                <w:b/>
              </w:rPr>
              <w:t>մենը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BABD" w14:textId="72AD6F75" w:rsidR="00334B57" w:rsidRPr="00196DA5" w:rsidRDefault="00196DA5" w:rsidP="00196DA5">
            <w:pPr>
              <w:spacing w:after="0" w:line="20" w:lineRule="atLeast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mbria Math" w:hAnsi="Cambria Math"/>
                <w:b/>
                <w:lang w:val="hy-AM"/>
              </w:rPr>
              <w:t>․000․0</w:t>
            </w:r>
            <w:r w:rsidR="0037035A">
              <w:rPr>
                <w:rFonts w:ascii="Cambria Math" w:hAnsi="Cambria Math"/>
                <w:b/>
                <w:lang w:val="hy-AM"/>
              </w:rPr>
              <w:t>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8D" w14:textId="77777777" w:rsidR="00334B57" w:rsidRPr="00FD39BE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1D08FF" w14:paraId="67DB8B2C" w14:textId="77777777" w:rsidTr="00192B3B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C62" w14:textId="329281C2" w:rsidR="001D08FF" w:rsidRPr="00FD39BE" w:rsidRDefault="001D08FF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 xml:space="preserve">Ոլորտ </w:t>
            </w:r>
            <w:r w:rsidRPr="00FD39BE">
              <w:rPr>
                <w:rFonts w:ascii="Cambria Math" w:hAnsi="Cambria Math"/>
                <w:b/>
                <w:lang w:val="hy-AM"/>
              </w:rPr>
              <w:t>․7 Աջակցություն պետական պաշտպանության իրականացմանը</w:t>
            </w:r>
          </w:p>
        </w:tc>
      </w:tr>
      <w:tr w:rsidR="001D08FF" w14:paraId="482DC436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8566" w14:textId="61AAA561" w:rsidR="001D08FF" w:rsidRPr="00FD39BE" w:rsidRDefault="001D08FF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534" w14:textId="482F9F0D" w:rsidR="001D08FF" w:rsidRPr="00FD39BE" w:rsidRDefault="001D08FF" w:rsidP="001D08FF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Շչակի ձեռքբերում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7C6F" w14:textId="5D888634" w:rsidR="001D08FF" w:rsidRPr="00FD39BE" w:rsidRDefault="001D08FF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500</w:t>
            </w:r>
            <w:r w:rsidRPr="00FD39BE">
              <w:rPr>
                <w:rFonts w:ascii="Cambria Math" w:hAnsi="Cambria Math"/>
                <w:b/>
                <w:lang w:val="hy-AM"/>
              </w:rPr>
              <w:t>․000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9B20" w14:textId="2414A738" w:rsidR="001D08FF" w:rsidRPr="00FD39BE" w:rsidRDefault="00DC23F2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1D08FF" w14:paraId="70079F76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F2FA" w14:textId="77777777" w:rsidR="001D08FF" w:rsidRPr="00FD39BE" w:rsidRDefault="001D08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1A7" w14:textId="77777777" w:rsidR="001D08FF" w:rsidRPr="00FD39BE" w:rsidRDefault="001D08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83B" w14:textId="42D9F38D" w:rsidR="001D08FF" w:rsidRPr="00FD39BE" w:rsidRDefault="001D08FF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6E1" w14:textId="77777777" w:rsidR="001D08FF" w:rsidRPr="00FD39BE" w:rsidRDefault="001D08FF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DC23F2" w14:paraId="6C795492" w14:textId="77777777" w:rsidTr="00192B3B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0E2" w14:textId="3A152EBB" w:rsidR="00DC23F2" w:rsidRPr="00FD39BE" w:rsidRDefault="00DC23F2">
            <w:pPr>
              <w:spacing w:after="0" w:line="20" w:lineRule="atLeast"/>
              <w:jc w:val="both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lastRenderedPageBreak/>
              <w:t>Ոլորտ 8</w:t>
            </w:r>
            <w:r w:rsidRPr="00FD39BE">
              <w:rPr>
                <w:rFonts w:ascii="Cambria Math" w:hAnsi="Cambria Math"/>
                <w:b/>
                <w:lang w:val="hy-AM"/>
              </w:rPr>
              <w:t>․Բնակչության պաշտպանության ու քաղաքացիական պաշտպանության միջոցառումների կազմակերպում և իրականացումը</w:t>
            </w:r>
          </w:p>
        </w:tc>
      </w:tr>
      <w:tr w:rsidR="00DC23F2" w14:paraId="09420E0C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FC2" w14:textId="170B5D41" w:rsidR="00DC23F2" w:rsidRPr="00FD39BE" w:rsidRDefault="00DC23F2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47C" w14:textId="7D392FD4" w:rsidR="00DC23F2" w:rsidRPr="00FD39BE" w:rsidRDefault="00DC23F2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Դաշտամիջյան ճանապարհների հարթեցում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7F2C" w14:textId="13F76D75" w:rsidR="00DC23F2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800</w:t>
            </w:r>
            <w:r w:rsidR="0037035A">
              <w:rPr>
                <w:rFonts w:ascii="GHEA Grapalat" w:hAnsi="GHEA Grapalat"/>
                <w:b/>
                <w:lang w:val="hy-AM"/>
              </w:rPr>
              <w:t xml:space="preserve"> 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AB01" w14:textId="3230D646" w:rsidR="00DC23F2" w:rsidRPr="00FD39BE" w:rsidRDefault="00434AB8" w:rsidP="00434AB8">
            <w:pPr>
              <w:spacing w:after="0" w:line="20" w:lineRule="atLeast"/>
              <w:ind w:firstLine="708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DC23F2" w:rsidRPr="00434AB8" w14:paraId="78B6AE7B" w14:textId="77777777" w:rsidTr="00DC23F2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3F9" w14:textId="1523690C" w:rsidR="00DC23F2" w:rsidRPr="00FD39BE" w:rsidRDefault="00DC23F2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2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9E0" w14:textId="3FB20F88" w:rsidR="00DC23F2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Գետերի և սելավատարների մաքրման աշխատանքների իրականացում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47F1" w14:textId="76D7E912" w:rsidR="00DC23F2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500</w:t>
            </w:r>
            <w:r w:rsidR="0037035A">
              <w:rPr>
                <w:rFonts w:ascii="GHEA Grapalat" w:hAnsi="GHEA Grapalat"/>
                <w:b/>
                <w:lang w:val="hy-AM"/>
              </w:rPr>
              <w:t xml:space="preserve"> 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998E" w14:textId="3216A32F" w:rsidR="00DC23F2" w:rsidRPr="00FD39BE" w:rsidRDefault="00434AB8" w:rsidP="00434AB8">
            <w:pPr>
              <w:spacing w:after="0" w:line="20" w:lineRule="atLeast"/>
              <w:ind w:firstLine="708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  <w:tr w:rsidR="00434AB8" w:rsidRPr="00434AB8" w14:paraId="134F0840" w14:textId="77777777" w:rsidTr="00192B3B"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8C5A" w14:textId="32A88C9B" w:rsidR="00434AB8" w:rsidRPr="00FD39BE" w:rsidRDefault="00434AB8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Ընդամենը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30A9" w14:textId="48A94B97" w:rsidR="00434AB8" w:rsidRPr="00FD39BE" w:rsidRDefault="00434AB8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  <w:r w:rsidRPr="00FD39BE">
              <w:rPr>
                <w:rFonts w:ascii="Cambria Math" w:hAnsi="Cambria Math"/>
                <w:b/>
                <w:lang w:val="hy-AM"/>
              </w:rPr>
              <w:t>․300․000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6AC" w14:textId="77777777" w:rsidR="00434AB8" w:rsidRPr="00FD39BE" w:rsidRDefault="00434AB8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54974" w:rsidRPr="00434AB8" w14:paraId="78629ACB" w14:textId="77777777" w:rsidTr="00192B3B">
        <w:tc>
          <w:tcPr>
            <w:tcW w:w="11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842" w14:textId="56495391" w:rsidR="00654974" w:rsidRPr="00FD39BE" w:rsidRDefault="00654974">
            <w:pPr>
              <w:spacing w:after="0" w:line="20" w:lineRule="atLeast"/>
              <w:jc w:val="both"/>
              <w:rPr>
                <w:rFonts w:ascii="Cambria Math" w:hAnsi="Cambria Math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Ոլորտ 9</w:t>
            </w:r>
            <w:r w:rsidRPr="00FD39BE">
              <w:rPr>
                <w:rFonts w:ascii="Cambria Math" w:hAnsi="Cambria Math"/>
                <w:b/>
                <w:lang w:val="hy-AM"/>
              </w:rPr>
              <w:t>․</w:t>
            </w:r>
            <w:r w:rsidR="00AB0087" w:rsidRPr="00FD39BE">
              <w:rPr>
                <w:rFonts w:ascii="Cambria Math" w:hAnsi="Cambria Math"/>
                <w:b/>
                <w:lang w:val="hy-AM"/>
              </w:rPr>
              <w:t>Շրջակա միջավայրի պահպանություն</w:t>
            </w:r>
          </w:p>
        </w:tc>
      </w:tr>
      <w:tr w:rsidR="00AB0087" w:rsidRPr="00434AB8" w14:paraId="66148351" w14:textId="77777777" w:rsidTr="00AB008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E9B" w14:textId="31986EEA" w:rsidR="00AB0087" w:rsidRPr="00FD39BE" w:rsidRDefault="00AB008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145" w14:textId="466F42E0" w:rsidR="00AB0087" w:rsidRPr="00FD39BE" w:rsidRDefault="00EB5AB4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Շրջակա միջավայրի պահպանություն՝ «Ընդհանուր սպասարկում » ՀՈԱԿ-ի պահպանում</w:t>
            </w:r>
            <w:r w:rsidRPr="00FD39BE">
              <w:rPr>
                <w:rFonts w:ascii="MS Gothic" w:eastAsia="MS Gothic" w:hAnsi="MS Gothic" w:cs="MS Gothic" w:hint="eastAsia"/>
                <w:b/>
                <w:lang w:val="hy-AM"/>
              </w:rPr>
              <w:t>，</w:t>
            </w:r>
            <w:r w:rsidRPr="00FD39BE">
              <w:rPr>
                <w:rFonts w:ascii="GHEA Grapalat" w:hAnsi="GHEA Grapalat"/>
                <w:b/>
                <w:lang w:val="hy-AM"/>
              </w:rPr>
              <w:t>աղբահանության</w:t>
            </w:r>
            <w:r w:rsidRPr="00FD39BE">
              <w:rPr>
                <w:rFonts w:ascii="MS Gothic" w:eastAsia="MS Gothic" w:hAnsi="MS Gothic" w:cs="MS Gothic" w:hint="eastAsia"/>
                <w:b/>
                <w:lang w:val="hy-AM"/>
              </w:rPr>
              <w:t>，</w:t>
            </w:r>
            <w:r w:rsidRPr="00FD39BE">
              <w:rPr>
                <w:rFonts w:ascii="GHEA Grapalat" w:hAnsi="GHEA Grapalat"/>
                <w:b/>
                <w:lang w:val="hy-AM"/>
              </w:rPr>
              <w:t xml:space="preserve"> սանիտարական մաքրման աշխատանքների արդյունավետ կազմակերպում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2C2" w14:textId="159ECF58" w:rsidR="00AB0087" w:rsidRPr="00FD39BE" w:rsidRDefault="00EB5AB4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 w:rsidRPr="00196DA5">
              <w:rPr>
                <w:rFonts w:ascii="GHEA Grapalat" w:hAnsi="GHEA Grapalat"/>
                <w:b/>
                <w:color w:val="FF0000"/>
                <w:lang w:val="hy-AM"/>
              </w:rPr>
              <w:t>5</w:t>
            </w:r>
            <w:r w:rsidRPr="00196DA5">
              <w:rPr>
                <w:rFonts w:ascii="Cambria Math" w:hAnsi="Cambria Math"/>
                <w:b/>
                <w:color w:val="FF0000"/>
                <w:lang w:val="hy-AM"/>
              </w:rPr>
              <w:t>․819․0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F74" w14:textId="48A02EE6" w:rsidR="00AB0087" w:rsidRPr="00FD39BE" w:rsidRDefault="00972E42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 w:rsidRPr="00FD39BE">
              <w:rPr>
                <w:rFonts w:ascii="GHEA Grapalat" w:hAnsi="GHEA Grapalat"/>
                <w:b/>
                <w:lang w:val="hy-AM"/>
              </w:rPr>
              <w:t>Բոլոր բնակավայրերում</w:t>
            </w:r>
          </w:p>
        </w:tc>
      </w:tr>
    </w:tbl>
    <w:p w14:paraId="561D0465" w14:textId="77777777" w:rsidR="00334B57" w:rsidRPr="00434AB8" w:rsidRDefault="00334B57" w:rsidP="00672F68">
      <w:pPr>
        <w:spacing w:after="0" w:line="2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23E775A" w14:textId="77777777" w:rsidR="00334B57" w:rsidRDefault="00334B57" w:rsidP="00334B57">
      <w:pPr>
        <w:spacing w:after="0" w:line="20" w:lineRule="atLeast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Ստ</w:t>
      </w:r>
      <w:r>
        <w:rPr>
          <w:rFonts w:ascii="GHEA Grapalat" w:hAnsi="GHEA Grapalat"/>
          <w:sz w:val="24"/>
          <w:szCs w:val="24"/>
          <w:lang w:val="hy-AM"/>
        </w:rPr>
        <w:t xml:space="preserve">որև ներկայացված </w:t>
      </w:r>
      <w:r w:rsidRPr="00865571">
        <w:rPr>
          <w:rFonts w:ascii="GHEA Grapalat" w:hAnsi="GHEA Grapalat"/>
          <w:sz w:val="24"/>
          <w:szCs w:val="24"/>
          <w:lang w:val="hy-AM"/>
        </w:rPr>
        <w:t>են</w:t>
      </w:r>
      <w:r>
        <w:rPr>
          <w:rFonts w:ascii="GHEA Grapalat" w:hAnsi="GHEA Grapalat"/>
          <w:lang w:val="hy-AM"/>
        </w:rPr>
        <w:t>ՏԱՊ-ով նախատեսված ծրագրերի տրամաբանական հենքերը՝ ըստ համայնքի ղեկավարի լիազորությունների ոլորտների</w:t>
      </w:r>
      <w:r>
        <w:rPr>
          <w:rFonts w:ascii="GHEA Grapalat" w:hAnsi="GHEA Grapalat" w:cs="Sylfaen"/>
          <w:sz w:val="24"/>
          <w:szCs w:val="24"/>
          <w:lang w:val="hy-AM" w:eastAsia="ru-RU"/>
        </w:rPr>
        <w:t>:</w:t>
      </w:r>
    </w:p>
    <w:p w14:paraId="21757750" w14:textId="77777777" w:rsidR="00334B57" w:rsidRPr="00865571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326EF3B5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865571"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  <w:lang w:val="hy-AM"/>
        </w:rPr>
        <w:t>. ՏԱՊ-ով նախատեսված ծրագրերի տրամաբանական հենքերը՝ ըստ համայնքի ղեկավարի լիազորությունների ոլորտների</w:t>
      </w:r>
    </w:p>
    <w:p w14:paraId="658830B5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tbl>
      <w:tblPr>
        <w:tblW w:w="1091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3"/>
        <w:gridCol w:w="2968"/>
        <w:gridCol w:w="302"/>
        <w:gridCol w:w="1816"/>
        <w:gridCol w:w="1417"/>
        <w:gridCol w:w="151"/>
        <w:gridCol w:w="9"/>
        <w:gridCol w:w="6"/>
        <w:gridCol w:w="992"/>
        <w:gridCol w:w="135"/>
        <w:gridCol w:w="716"/>
      </w:tblGrid>
      <w:tr w:rsidR="00334B57" w14:paraId="3516EDFE" w14:textId="77777777" w:rsidTr="007A72EC">
        <w:trPr>
          <w:cantSplit/>
          <w:trHeight w:val="782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1744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Ամփոփնկարագիր</w:t>
            </w:r>
            <w:proofErr w:type="spellEnd"/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7CB6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Արդյունքայինցուցանիշներ</w:t>
            </w:r>
            <w:proofErr w:type="spellEnd"/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62D39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Տեղեկատվությանաղբյուրներ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BD89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Պատասխանատու</w:t>
            </w:r>
            <w:proofErr w:type="spellEnd"/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8FF98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Ժամկետ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65B67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Ռիսկեր</w:t>
            </w:r>
            <w:proofErr w:type="spellEnd"/>
          </w:p>
        </w:tc>
      </w:tr>
      <w:tr w:rsidR="00334B57" w14:paraId="7B61D467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BB50A8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Ընդհանուր</w:t>
            </w:r>
            <w:proofErr w:type="spellEnd"/>
          </w:p>
        </w:tc>
      </w:tr>
      <w:tr w:rsidR="00334B57" w:rsidRPr="00E676A7" w14:paraId="17E4DB24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5AD1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 w:rsidRPr="00D33A02">
              <w:rPr>
                <w:rFonts w:ascii="GHEA Grapalat" w:hAnsi="GHEA Grapalat"/>
                <w:sz w:val="20"/>
                <w:szCs w:val="20"/>
              </w:rPr>
              <w:t xml:space="preserve"> .</w:t>
            </w:r>
            <w:proofErr w:type="gramEnd"/>
          </w:p>
          <w:p w14:paraId="6E8EF73D" w14:textId="77777777" w:rsidR="00334B57" w:rsidRPr="00D33A02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ՏԻՄ</w:t>
            </w:r>
            <w:r w:rsidRPr="00D33A02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երիկողմից</w:t>
            </w:r>
            <w:r>
              <w:rPr>
                <w:rFonts w:ascii="GHEA Grapalat" w:hAnsi="GHEA Grapalat"/>
                <w:sz w:val="20"/>
                <w:szCs w:val="20"/>
              </w:rPr>
              <w:t>համայնքիբնակչությանըհանրայինորակյալևմատչելիծառայություններիմատուցումը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CDFA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5C7DE28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1.Համայնքի բնակիչների բավարարվածությունը (հարցումների հիման վրա) ՏԻՄ-երի, աշխատակազմի, ՀՈԱԿ-ի  գործունեությունից, մատուցված հանրային ծառայություններից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14:paraId="64687F34" w14:textId="77777777" w:rsidR="00334B57" w:rsidRDefault="00334B57" w:rsidP="00CD038C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բյուջեի սեփական եկամուտների տեսակարար կշիռը համայնքի բյուջեի կազմում՝ </w:t>
            </w:r>
            <w:r w:rsidR="00CD038C" w:rsidRPr="00196DA5"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  <w:t>34.1</w:t>
            </w:r>
            <w:r w:rsidRPr="00196DA5"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  <w:t>%</w:t>
            </w:r>
          </w:p>
        </w:tc>
      </w:tr>
      <w:tr w:rsidR="00334B57" w:rsidRPr="00E676A7" w14:paraId="43055EC5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1B7A11C" w14:textId="6BADA761" w:rsidR="00334B57" w:rsidRDefault="00334B57">
            <w:pPr>
              <w:spacing w:after="0"/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Ծրագիր.</w:t>
            </w:r>
            <w:r w:rsidR="002F4C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  <w:p w14:paraId="3CAC8F61" w14:textId="77777777"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Բնակավայրերը՝</w:t>
            </w:r>
            <w:r w:rsidR="007A72EC"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Պուշկինո, Գարգառ, Գյուլագարակ, Ամրակից, Հ</w:t>
            </w:r>
            <w:r w:rsidR="00E165C4" w:rsidRPr="00E165C4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ո</w:t>
            </w:r>
            <w:r w:rsidR="007A72EC" w:rsidRPr="007A72EC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բարձի, Վարդաբլուր և Կուրթան</w:t>
            </w:r>
          </w:p>
        </w:tc>
      </w:tr>
      <w:tr w:rsidR="00334B57" w:rsidRPr="00E676A7" w14:paraId="75ACC0A4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7FF0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14:paraId="7A65E1E4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Ապահովել աշխատակազմի բնականոն գործունեությունը, բարելավել</w:t>
            </w:r>
          </w:p>
          <w:p w14:paraId="3197E18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բնակչությանը մատուցվող  հանրային ծառայությունների որակը և մատչելիությունը: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37D5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3871A6AB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Աշխատակազմը բնականոն գործել է, բարելավվել է</w:t>
            </w:r>
          </w:p>
          <w:p w14:paraId="7B13C21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բնակչությանը մատուցված  հանրային ծառայությունների մատչելիությունը և որակը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C420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14:paraId="7812E78C" w14:textId="77777777" w:rsidR="00334B57" w:rsidRDefault="00334B57">
            <w:pPr>
              <w:spacing w:after="0"/>
              <w:ind w:right="-164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E398" w14:textId="77777777"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E9E8" w14:textId="1A5A8887" w:rsidR="00334B57" w:rsidRDefault="00334B57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8CA" w14:textId="77777777" w:rsidR="00334B57" w:rsidRDefault="00334B57">
            <w:pPr>
              <w:spacing w:after="0"/>
              <w:ind w:right="-101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0A41B70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</w:t>
            </w:r>
          </w:p>
          <w:p w14:paraId="16166EFE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334B57" w14:paraId="6B43438C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4085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Ապահովվել է աշխատակազմի</w:t>
            </w:r>
          </w:p>
          <w:p w14:paraId="372332B7" w14:textId="77777777" w:rsidR="00334B57" w:rsidRDefault="00334B57">
            <w:pPr>
              <w:spacing w:after="0" w:line="240" w:lineRule="auto"/>
              <w:ind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բնականոն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գործունեությունը: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6ED2" w14:textId="77777777" w:rsidR="00334B57" w:rsidRDefault="00334B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ժամկետ).</w:t>
            </w:r>
          </w:p>
          <w:p w14:paraId="07714E0D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ՏԻՄ-երի, համայնքապետարանի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աշխատակազմի գործունեության վերաբերյալ բնակիչների իրազեկվածության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(հարցումների հիման վրա) -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14:paraId="20CC0172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2.ՏԻՄ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-երի կողմից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մատուցված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համայնքային (հանրային, ոչ վարչական բնույթի) ծառայությունների թիվը</w:t>
            </w:r>
          </w:p>
          <w:p w14:paraId="4D603925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3.Անշարժ գույքի հարկի բազայում առկա անճշտությունների նվազեցում - 3%-ով</w:t>
            </w:r>
          </w:p>
          <w:p w14:paraId="7F7D2C42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4.Համայնքապետարանի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ընթացքում-248 օր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EECB" w14:textId="77777777" w:rsidR="00334B57" w:rsidRDefault="00334B57">
            <w:pPr>
              <w:spacing w:after="0" w:line="20" w:lineRule="atLeast"/>
              <w:ind w:right="-118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աղբյուրներ.</w:t>
            </w:r>
          </w:p>
          <w:p w14:paraId="31309D51" w14:textId="77777777" w:rsidR="00334B57" w:rsidRDefault="00334B57">
            <w:pPr>
              <w:spacing w:after="0" w:line="240" w:lineRule="auto"/>
              <w:ind w:left="-97" w:right="-9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Աշխատակազմ, </w:t>
            </w:r>
          </w:p>
          <w:p w14:paraId="310FEF6A" w14:textId="77777777" w:rsidR="00334B57" w:rsidRDefault="00334B57">
            <w:pPr>
              <w:spacing w:after="0" w:line="240" w:lineRule="auto"/>
              <w:ind w:left="-97" w:right="-283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քաղաքացիական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lastRenderedPageBreak/>
              <w:t>հասարակության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կազմակերպություններ և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խմբեր, բնակիչներ</w:t>
            </w:r>
          </w:p>
          <w:p w14:paraId="4B60857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AC13" w14:textId="77777777"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Համայնքի ղեկավար, աշխատակազմի քարտուղար,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3530" w14:textId="768844B5" w:rsidR="00334B57" w:rsidRDefault="00334B57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196DA5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59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ային, նյութական և</w:t>
            </w:r>
          </w:p>
          <w:p w14:paraId="088718A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</w:t>
            </w:r>
            <w:r>
              <w:rPr>
                <w:rFonts w:ascii="GHEA Grapalat" w:eastAsia="Calibri" w:hAnsi="GHEA Grapalat" w:cs="Times New Roman"/>
                <w:sz w:val="18"/>
                <w:szCs w:val="18"/>
              </w:rPr>
              <w:t xml:space="preserve">ը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առկաենեղել</w:t>
            </w:r>
            <w:proofErr w:type="spellEnd"/>
          </w:p>
          <w:p w14:paraId="41C986C0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4C8B8947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3CD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</w:p>
          <w:p w14:paraId="5BC28615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1. 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շխատակազմի պահպանություն</w:t>
            </w:r>
          </w:p>
          <w:p w14:paraId="509EBC6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2. Համայնքի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հողի հարկի և գույքահարկի գանձման ավտոմատացված համակարգերի սպասարկում</w:t>
            </w:r>
          </w:p>
          <w:p w14:paraId="74ADAC87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Համայնքի անշարժ գույքի կառավարում</w:t>
            </w:r>
          </w:p>
          <w:p w14:paraId="45C0A856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4.Համայնքապետարանի և վարչական ղեկավարների նստավայրերի շենքերի և գույքի ընթացիկ նորոգում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B74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յինցուցանիշներ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ներդրվածռեսուրսներ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</w:p>
          <w:p w14:paraId="1BB2A019" w14:textId="5C780070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</w:t>
            </w:r>
            <w:proofErr w:type="spellStart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ապետարանիաշխատակազմի</w:t>
            </w:r>
            <w:proofErr w:type="spellEnd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պահպանման ծախսեր</w:t>
            </w:r>
            <w:r w:rsidR="004B5B10"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 xml:space="preserve"> 192</w:t>
            </w:r>
            <w:r w:rsidR="004B5B10" w:rsidRPr="004B5B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461</w:t>
            </w:r>
            <w:r w:rsidR="004B5B10" w:rsidRPr="004B5B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հազ.դրամ</w:t>
            </w:r>
            <w:proofErr w:type="spellEnd"/>
          </w:p>
          <w:p w14:paraId="2EB4AF7B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</w:t>
            </w:r>
            <w:proofErr w:type="spellStart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ապետարանի</w:t>
            </w:r>
            <w:proofErr w:type="spellEnd"/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աշխատակազմի աշխատողներ</w:t>
            </w: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</w:rPr>
              <w:t>՝ 47</w:t>
            </w:r>
          </w:p>
          <w:p w14:paraId="64BCD7B3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  <w:r w:rsidR="00B409E6"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14:paraId="3BABDBF3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  <w:p w14:paraId="4B21BEA9" w14:textId="77777777" w:rsidR="00334B57" w:rsidRPr="004B5B10" w:rsidRDefault="00334B57">
            <w:pPr>
              <w:numPr>
                <w:ilvl w:val="0"/>
                <w:numId w:val="8"/>
              </w:numPr>
              <w:spacing w:after="0" w:line="240" w:lineRule="auto"/>
              <w:ind w:left="168" w:right="-69" w:hanging="217"/>
              <w:contextualSpacing/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Վարչական ղեկավարների </w:t>
            </w:r>
            <w:r w:rsidRPr="004B5B10">
              <w:rPr>
                <w:rFonts w:ascii="GHEA Grapalat" w:eastAsia="Calibri" w:hAnsi="GHEA Grapalat" w:cs="Sylfaen"/>
                <w:color w:val="000000" w:themeColor="text1"/>
                <w:sz w:val="20"/>
                <w:szCs w:val="20"/>
                <w:lang w:val="hy-AM"/>
              </w:rPr>
              <w:t>նստավայրերի շենքեր և գույք</w:t>
            </w:r>
          </w:p>
          <w:p w14:paraId="689C3AE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4B5B10">
              <w:rPr>
                <w:rFonts w:ascii="GHEA Grapalat" w:hAnsi="GHEA Grapalat" w:cs="Arial"/>
                <w:b/>
                <w:bCs/>
                <w:color w:val="000000" w:themeColor="text1"/>
                <w:sz w:val="20"/>
                <w:szCs w:val="20"/>
                <w:lang w:val="hy-AM" w:eastAsia="ru-RU"/>
              </w:rPr>
              <w:t>ֆինանսավորման աղբյուրը</w:t>
            </w:r>
            <w:r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334B57" w:rsidRPr="00E676A7" w14:paraId="080F6177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43D5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Միջանկյալ արդյունք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Բարձրացել է համայնքիբյուջեի սեփական եկամուտների հավաքագրման մակարդակը: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107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2A0D1652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1.Համայնքի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հավաքագրման փաստացի գումարների տարեկան աճ-5 %-ով</w:t>
            </w:r>
          </w:p>
          <w:p w14:paraId="531E1C02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2.Հողի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հարկի բազայում առկա անճշտությունների նվազեցում-3 %-ով</w:t>
            </w:r>
          </w:p>
          <w:p w14:paraId="452558DC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3.Գույքահարկի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բազայում առկա անճշտությունների նվազեցում -3 %-ով</w:t>
            </w:r>
          </w:p>
          <w:p w14:paraId="44CECB7C" w14:textId="77777777" w:rsidR="00334B57" w:rsidRDefault="00334B57" w:rsidP="00780B9A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5.Համայնքի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նվազեցում- </w:t>
            </w:r>
            <w:r w:rsidR="00780B9A" w:rsidRPr="00780B9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2C8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46F67177" w14:textId="77777777" w:rsidR="00334B57" w:rsidRDefault="00334B57">
            <w:pPr>
              <w:spacing w:after="0" w:line="240" w:lineRule="auto"/>
              <w:ind w:left="-97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14:paraId="776BB912" w14:textId="77777777" w:rsidR="00334B57" w:rsidRDefault="00334B57">
            <w:pPr>
              <w:spacing w:after="0" w:line="240" w:lineRule="auto"/>
              <w:ind w:left="-97" w:right="-96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կիսամյակային, տարեկան հաշվետվություններ</w:t>
            </w:r>
          </w:p>
          <w:p w14:paraId="7AA7D56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</w:p>
          <w:p w14:paraId="13B1F588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2D252FA9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06A2244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1556DFB6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  <w:p w14:paraId="40D0FEC4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8124" w14:textId="77777777" w:rsidR="00334B57" w:rsidRDefault="00334B57">
            <w:pPr>
              <w:spacing w:after="0" w:line="20" w:lineRule="atLeast"/>
              <w:ind w:left="-66" w:right="-9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Աշխատակազմի գլխավոր մասնագետ-հաշվապահ, վարչական ղեկավարներ, երկրորդ կարգի մասնագետներ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170B" w14:textId="02CE4CE4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074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7FCC149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ռեսուրսները առկա են եղել  </w:t>
            </w:r>
          </w:p>
          <w:p w14:paraId="533DE1E1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43F8DABF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B4D9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</w:p>
          <w:p w14:paraId="0898BF87" w14:textId="77777777" w:rsidR="00334B57" w:rsidRDefault="00334B57">
            <w:pPr>
              <w:pStyle w:val="ListParagraph"/>
              <w:spacing w:after="0" w:line="240" w:lineRule="auto"/>
              <w:ind w:left="0"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 Տեղական հարկերի, տուրքերի և վճարների հավաքագրմամբ զբաղվող աշխատակիցների վերապատրաստումներ</w:t>
            </w:r>
          </w:p>
          <w:p w14:paraId="66F8579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Հողի 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վճարների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բազաների ճշտում, հարկատուների ծանուցում</w:t>
            </w:r>
          </w:p>
          <w:p w14:paraId="6045028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Ապառքներ ունեցող հարկատուների հետ բացատրական աշխատանքների իրականացում, պարտականությունները չկատարողների նկատմամբ դատարան կամ ԴԱՀԿ հայցադիմումների ներկայացում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4071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Մուտքային ցուցանիշներ (ներդրված ռեսուրսներ).</w:t>
            </w:r>
          </w:p>
          <w:p w14:paraId="507B1B9F" w14:textId="77777777" w:rsidR="00334B57" w:rsidRPr="00B409E6" w:rsidRDefault="00334B57">
            <w:pPr>
              <w:spacing w:after="0" w:line="240" w:lineRule="auto"/>
              <w:ind w:firstLine="33"/>
              <w:rPr>
                <w:rFonts w:ascii="GHEA Grapalat" w:hAnsi="GHEA Grapalat" w:cs="Arial"/>
                <w:bCs/>
                <w:color w:val="FF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1. Տեղական հարկերի, տուրքերի և վճարների հավաքագրմամբ զբաղվող աշխատակիցներ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</w:t>
            </w:r>
          </w:p>
          <w:p w14:paraId="1DDF842C" w14:textId="77777777" w:rsidR="00334B57" w:rsidRDefault="00334B57">
            <w:pPr>
              <w:spacing w:after="0" w:line="240" w:lineRule="auto"/>
              <w:ind w:firstLine="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Հողիհարկի,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 և վճարների բազաներ՝ առկա է</w:t>
            </w:r>
          </w:p>
          <w:p w14:paraId="22DE448F" w14:textId="77777777" w:rsidR="00334B57" w:rsidRDefault="00334B57">
            <w:pPr>
              <w:spacing w:after="0" w:line="240" w:lineRule="auto"/>
              <w:ind w:firstLine="33"/>
              <w:rPr>
                <w:rFonts w:ascii="GHEA Grapalat" w:hAnsi="GHEA Grapalat"/>
                <w:lang w:val="hy-AM"/>
              </w:rPr>
            </w:pPr>
          </w:p>
        </w:tc>
      </w:tr>
      <w:tr w:rsidR="00334B57" w14:paraId="306CDAF6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9F1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Միջանկյալ արդյունք 3.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Բարելավվել է բնակչությանը մատուցված  հանրային ծառայություններ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ի մատչելիությունը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որակը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F6B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7FC7CD1F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 ՏԻՄ-երի, համայնքապետարանի աշխատակազմի աշխատանքից, մատուցված ծառայությունների մատչելիությունից և որակից  բնակիչների բավարարվածության աստիճանը (հարցումների հիման վրա) - 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  <w:p w14:paraId="2F1522E3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ՏԻՄ-երի գործունեության վերաբերյալ բնակիչների կողմից ստացված դիմում-բողոքների թվի նվազում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-5 %-ով</w:t>
            </w:r>
          </w:p>
          <w:p w14:paraId="58E8256C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 Համայնքի ղեկավարի, ավագանու կողմից կազմակերպվող բնակիչների ընդունելությունների հաճախականությունը- շաբաթը </w:t>
            </w:r>
            <w:r w:rsidR="00787BEE" w:rsidRPr="00787BEE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անգամ</w:t>
            </w:r>
          </w:p>
          <w:p w14:paraId="5CF07A99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6.Աշխատակազմում ստացված մեկ դիմումին պատասխանելու միջին ժամանակը – 2 օր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1BA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4FDE5207" w14:textId="77777777"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</w:t>
            </w:r>
          </w:p>
          <w:p w14:paraId="1EFDA765" w14:textId="77777777" w:rsidR="00334B57" w:rsidRDefault="00334B57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80CC" w14:textId="77777777" w:rsidR="00334B57" w:rsidRDefault="00334B57">
            <w:pPr>
              <w:spacing w:after="0" w:line="20" w:lineRule="atLeast"/>
              <w:ind w:left="-66" w:right="-93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ղեկավարի տեղակալ, աշխատակազմի քարտուղար, ՀՈԱԿ-ի տնօրեն,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C0F0" w14:textId="64965D20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A52F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ենթակառուցվածքների</w:t>
            </w:r>
            <w:proofErr w:type="spellEnd"/>
            <w:r>
              <w:rPr>
                <w:rFonts w:ascii="GHEA Grapalat" w:eastAsia="Calibri" w:hAnsi="GHEA Grapalat" w:cs="Times New Roman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մասնագետներիառկայությունը</w:t>
            </w:r>
            <w:proofErr w:type="spellEnd"/>
          </w:p>
          <w:p w14:paraId="5143C86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14:paraId="2AC8CAE5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CF48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</w:p>
          <w:p w14:paraId="61D4D4A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Աշխատակազմի աշխատողների արդյունավետ և թափանցիկ գործունեության ապահովում</w:t>
            </w:r>
          </w:p>
          <w:p w14:paraId="3CEFAA5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 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ամայնքի ֆինանսական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թափանցիկ և արդյունավետ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կառավարում </w:t>
            </w:r>
          </w:p>
          <w:p w14:paraId="5165CB7A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/>
              </w:rPr>
              <w:t>Համայնքի գույքի կառավարման բարելավում</w:t>
            </w:r>
          </w:p>
          <w:p w14:paraId="493BF04B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 Աշխատակազմում գործող տեղեկատվական և հեռահաղորդակցության համակարգերի գործունակ աշխատանքային վիճակի պահպանում և շահագործում</w:t>
            </w:r>
          </w:p>
          <w:p w14:paraId="1B7E5972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 Աշխատակազմի աշխատակիցների և վարչական ղեկավարների աշխատանքային պայմանների բարելավում</w:t>
            </w:r>
          </w:p>
          <w:p w14:paraId="593A28FA" w14:textId="77777777"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F25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14:paraId="4E5890B5" w14:textId="2A3BD3C8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1.Աշխատակազմում առկա համակարգչային սարքեր և սարքավորումներ</w:t>
            </w:r>
            <w:r w:rsidR="00972E42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972E42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  <w:p w14:paraId="36B44F1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2.Տեղեկատվական և հեռահաղորդակցության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համակարգեր – առկա է</w:t>
            </w:r>
          </w:p>
          <w:p w14:paraId="3E49F473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3.Աշխատակազմում ֆինանսական (այդ թվում՝ գույքի) կառավարման հարցերով զբաղվող աշխատողներ </w:t>
            </w:r>
          </w:p>
          <w:p w14:paraId="3633BF3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տեղեկատվական և հեռահաղորդակցության համակարգերի կառավարման հարցերով զբաղվող աշխատողներ </w:t>
            </w:r>
          </w:p>
          <w:p w14:paraId="7A3C4A5E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ՏԻ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անը բնակ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իչների մասնակցության կարգեր </w:t>
            </w:r>
          </w:p>
          <w:p w14:paraId="75FDF5BA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972E42" w14:paraId="52213E4D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41C8370" w14:textId="61F551EF" w:rsidR="00334B57" w:rsidRDefault="00334B57">
            <w:pPr>
              <w:spacing w:after="0"/>
              <w:jc w:val="both"/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</w:t>
            </w:r>
            <w:r w:rsidR="0055377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="002F4C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="002F4CCF">
              <w:rPr>
                <w:rFonts w:ascii="Cambria Math" w:hAnsi="Cambria Math"/>
                <w:b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Համայնքապետարանի ինստիտուցիոնալ կարողությունների զարգացում</w:t>
            </w:r>
          </w:p>
          <w:p w14:paraId="04EB4E23" w14:textId="73BC108B"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="00972E42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 ՝ </w:t>
            </w:r>
            <w:r w:rsidR="007D01F5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E676A7" w14:paraId="1E4AAB94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E28B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Ծրագրի նպատակ. </w:t>
            </w:r>
          </w:p>
          <w:p w14:paraId="5982CEC7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Հզորացնել համայնքապետարանի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ինստիտուցիոնալ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կարողությունները</w:t>
            </w:r>
          </w:p>
          <w:p w14:paraId="0A4391CC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lang w:val="hy-AM"/>
              </w:rPr>
            </w:pPr>
          </w:p>
          <w:p w14:paraId="5D3CE8FE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46B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ազդեցության (վերջնական արդյունքի) ցուցանիշ.</w:t>
            </w:r>
          </w:p>
          <w:p w14:paraId="527CD0A4" w14:textId="77777777" w:rsidR="00334B57" w:rsidRDefault="00334B57" w:rsidP="00CD038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կառավարման համակարգերը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բարելավվել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 xml:space="preserve">են, աճել են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գիտելիքները և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հմտությունները, 1</w:t>
            </w:r>
            <w:r w:rsidR="00CD038C">
              <w:rPr>
                <w:rFonts w:ascii="GHEA Grapalat" w:hAnsi="GHEA Grapalat"/>
                <w:sz w:val="20"/>
                <w:szCs w:val="20"/>
                <w:lang w:val="af-ZA"/>
              </w:rPr>
              <w:t>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E9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Ծրագրի գնահատման համակարգ.</w:t>
            </w:r>
          </w:p>
          <w:p w14:paraId="220505EE" w14:textId="77777777" w:rsidR="00334B57" w:rsidRDefault="00334B57">
            <w:pPr>
              <w:spacing w:after="0" w:line="240" w:lineRule="auto"/>
              <w:ind w:right="-164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ՄԳ կիսամյակային և տարեկան հաշվետվություններ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DD9" w14:textId="77777777" w:rsidR="00334B57" w:rsidRDefault="00334B57">
            <w:pPr>
              <w:spacing w:after="0" w:line="20" w:lineRule="atLeast"/>
              <w:ind w:left="-66" w:right="-118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851F" w14:textId="49D89191" w:rsidR="00334B57" w:rsidRDefault="00334B57" w:rsidP="00867424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E78E" w14:textId="77777777" w:rsidR="00334B57" w:rsidRDefault="00334B57">
            <w:pPr>
              <w:spacing w:after="0"/>
              <w:ind w:right="-101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ան և</w:t>
            </w:r>
          </w:p>
          <w:p w14:paraId="4FC0FEA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անբավարարություն      </w:t>
            </w:r>
          </w:p>
          <w:p w14:paraId="39F59B1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E676A7" w14:paraId="1A9A4C5C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FC6C" w14:textId="77777777" w:rsidR="00334B57" w:rsidRDefault="00334B57">
            <w:pPr>
              <w:pStyle w:val="ListParagraph"/>
              <w:spacing w:after="0" w:line="240" w:lineRule="auto"/>
              <w:ind w:left="-108" w:right="-124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Միջանկյալ արդյունք 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Աշխատակազմի աշխատակարգերը և առկա կառավարման (վարչական, ֆինանսական, տեղեկատվական, հեռահաղորդակցության և այլն) համակարգերը բարելավվել են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2CB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0DCA6B22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բարելավված աշխատակարգեր և կառավարման  համակարգեր – առկա է</w:t>
            </w:r>
          </w:p>
          <w:p w14:paraId="297CB279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2.ՏԻՄ-երի գործունեության վերաբերյալ բնակիչների կողմից ստացվող դիմում-բողոքների բացակայություն</w:t>
            </w:r>
          </w:p>
          <w:p w14:paraId="2FD78B7F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 Մասնագիտական վերապատրաստում անցած համայնքային ծառայողների թիվը</w:t>
            </w:r>
            <w:r w:rsidR="00787BEE">
              <w:rPr>
                <w:rFonts w:ascii="GHEA Grapalat" w:hAnsi="GHEA Grapalat"/>
                <w:sz w:val="20"/>
                <w:szCs w:val="20"/>
                <w:lang w:val="af-ZA"/>
              </w:rPr>
              <w:t xml:space="preserve"> - 10</w:t>
            </w:r>
          </w:p>
          <w:p w14:paraId="7B0F622C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4. Աշխատակազմում կիրառվող տեղեկատվական համակարգերի թիվը - 1</w:t>
            </w:r>
          </w:p>
          <w:p w14:paraId="1836266D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5.Աշխատակազմում օգտագործվող համակարգիչների թիվը -</w:t>
            </w:r>
            <w:r w:rsidR="00787BEE">
              <w:rPr>
                <w:rFonts w:ascii="GHEA Grapalat" w:hAnsi="GHEA Grapalat"/>
                <w:sz w:val="20"/>
                <w:szCs w:val="20"/>
                <w:lang w:val="af-ZA"/>
              </w:rPr>
              <w:t>25</w:t>
            </w:r>
          </w:p>
          <w:p w14:paraId="706CE190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6. ՏԻՄ-երի, աշխատակազմի աշխատակիցների կարծիքը բարելավված կառավարման համակարգերի վերաբերյալ –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  <w:p w14:paraId="1C163379" w14:textId="77777777" w:rsidR="00334B57" w:rsidRDefault="00787BE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7</w:t>
            </w:r>
            <w:r w:rsidR="00334B57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  <w:r w:rsidR="00334B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</w:t>
            </w:r>
            <w:r w:rsidR="00334B57">
              <w:rPr>
                <w:rFonts w:ascii="GHEA Grapalat" w:hAnsi="GHEA Grapalat"/>
                <w:sz w:val="20"/>
                <w:szCs w:val="20"/>
              </w:rPr>
              <w:t xml:space="preserve"> -1</w:t>
            </w:r>
            <w:r w:rsidR="00334B57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5AA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06BEE31B" w14:textId="77777777"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14:paraId="641B25A6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աշխատակազմ,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ՀԿ,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ՄԳ կիսամյակային, տարեկան հաշվետվություններ,</w:t>
            </w:r>
          </w:p>
          <w:p w14:paraId="00803CE8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քաղաքացիականհասարակությ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ն,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բնակիչներ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3D76" w14:textId="77777777" w:rsidR="00334B57" w:rsidRDefault="00334B57">
            <w:pPr>
              <w:spacing w:after="0" w:line="20" w:lineRule="atLeast"/>
              <w:ind w:left="-66" w:right="-118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603" w14:textId="0772DB17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5B2F3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6D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ենթակառուցվածքների , ֆինանսական ռեսուրսների և մասնագետների առկայությունը</w:t>
            </w:r>
          </w:p>
          <w:p w14:paraId="2E12999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67AD682B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27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Միջոցառումներ (գործողություններ) 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ՏԻՄ-երի, աշխատակազմի  աշխատողների մասնագիտական վերապատրաստմ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ն կազմակերպում</w:t>
            </w:r>
          </w:p>
          <w:p w14:paraId="64E7F0A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 Համայնքային քաղաքականությունների, ծրագրերի մշակում և կառավարում</w:t>
            </w:r>
          </w:p>
          <w:p w14:paraId="3108D977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3.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Համայնքայի</w:t>
            </w:r>
            <w:r>
              <w:rPr>
                <w:rFonts w:ascii="GHEA Grapalat" w:hAnsi="GHEA Grapalat" w:cs="Sylfaen"/>
                <w:sz w:val="20"/>
                <w:szCs w:val="20"/>
              </w:rPr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ծառայողներիպաշտոններիանձնա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րերիխմբա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րում</w:t>
            </w:r>
          </w:p>
          <w:p w14:paraId="3B8B820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4. Աշխատակազմի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աշխատակիցներին անհրաժեշտ հ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ամապատասխանտեխնիկականևծրագրային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միջոցներով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DBB3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14:paraId="58E15DF5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</w:p>
          <w:p w14:paraId="58DE6AA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Times New Roma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Աշխատակազմի կառուցվածք և կանոնադրություն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–առկա է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</w:r>
            <w:proofErr w:type="spellStart"/>
            <w:r>
              <w:rPr>
                <w:rFonts w:ascii="GHEA Grapalat" w:hAnsi="GHEA Grapalat" w:cs="Arial"/>
                <w:b/>
                <w:bCs/>
                <w:sz w:val="20"/>
                <w:szCs w:val="20"/>
                <w:lang w:eastAsia="ru-RU"/>
              </w:rPr>
              <w:t>ֆինանսավորմանաղբյուրը</w:t>
            </w:r>
            <w: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՝համայնքիբյուջեիմիջոցներ</w:t>
            </w:r>
            <w:proofErr w:type="spellEnd"/>
          </w:p>
        </w:tc>
      </w:tr>
      <w:tr w:rsidR="00334B57" w:rsidRPr="00E676A7" w14:paraId="569CEE0E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36FB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Միջանկյալ արդյունք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2.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Աշխատակազմի աշխատակիցների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տեխնիկականևմասնա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իտականկարողություններըբարձրացել են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A3D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57BE02B3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-</w:t>
            </w:r>
          </w:p>
          <w:p w14:paraId="2F7A6405" w14:textId="77777777" w:rsidR="00334B57" w:rsidRDefault="00334B57">
            <w:pPr>
              <w:pStyle w:val="ListParagraph"/>
              <w:spacing w:after="0" w:line="240" w:lineRule="auto"/>
              <w:ind w:left="-108" w:right="-25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E93D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7F56" w14:textId="77777777" w:rsidR="00334B57" w:rsidRDefault="00334B57">
            <w:pPr>
              <w:spacing w:after="0" w:line="20" w:lineRule="atLeast"/>
              <w:ind w:left="-66" w:right="-118"/>
              <w:jc w:val="both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Աշխատակազմի քարտուղար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C63C" w14:textId="40222759" w:rsidR="00334B57" w:rsidRDefault="00334B57" w:rsidP="00867424">
            <w:pPr>
              <w:spacing w:after="0" w:line="20" w:lineRule="atLeast"/>
              <w:ind w:left="-97" w:right="-118" w:firstLine="9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455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455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A3EB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ենթակառուցվածքների, ֆինան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սական ռեսուրսների և մասնագետների առկայությունը</w:t>
            </w:r>
          </w:p>
          <w:p w14:paraId="3EEE4A15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79ACFFA8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748A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Միջոցառումներ (գործողություններ) .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br/>
              <w:t>1.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շխատակազմիաշխատատեղերիվերազինումժամանակակիցտեխնիկայիևկապիմիջոցներով</w:t>
            </w:r>
          </w:p>
          <w:p w14:paraId="1834A9B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2.Ա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շխատակազմի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գույքի նորացում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502" w14:textId="77777777" w:rsidR="00334B57" w:rsidRPr="00787BEE" w:rsidRDefault="00334B57" w:rsidP="00B409E6">
            <w:pPr>
              <w:pStyle w:val="ListParagraph"/>
              <w:spacing w:after="0" w:line="240" w:lineRule="auto"/>
              <w:ind w:left="0"/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.Աշխատակազմի տեխնիկական սպասարկման անձնակազմի աշխատակ</w:t>
            </w:r>
            <w:r w:rsidR="00787BEE" w:rsidRPr="00787BEE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ից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ներ </w:t>
            </w:r>
            <w:r w:rsidR="00B409E6" w:rsidRPr="00B409E6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-</w:t>
            </w:r>
            <w:r w:rsidR="00787BEE" w:rsidRPr="00787BEE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2</w:t>
            </w:r>
          </w:p>
        </w:tc>
      </w:tr>
      <w:tr w:rsidR="00334B57" w:rsidRPr="00E676A7" w14:paraId="214CA711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CD8B96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2.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Քաղաքաշինություն</w:t>
            </w:r>
            <w:r>
              <w:rPr>
                <w:rFonts w:ascii="GHEA Grapalat" w:hAnsi="GHEA Grapalat"/>
                <w:b/>
                <w:lang w:val="hy-AM"/>
              </w:rPr>
              <w:t xml:space="preserve"> և կոմունալ տնտեսություն</w:t>
            </w:r>
          </w:p>
        </w:tc>
      </w:tr>
      <w:tr w:rsidR="00334B57" w:rsidRPr="00E676A7" w14:paraId="1E243D3C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F2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Ոլորտային նպատակ.</w:t>
            </w:r>
          </w:p>
          <w:p w14:paraId="0930529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 քաղաքաշինության և կոմունալ ծառայության բնագավառում համայնքի բնակչությանը հանրային ծառայությունների մատուցումը և որակը:</w:t>
            </w:r>
          </w:p>
          <w:p w14:paraId="1DDCE67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1507" w14:textId="430C781E" w:rsidR="00334B57" w:rsidRPr="004B5B10" w:rsidRDefault="00334B57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br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1.Գիշերային լուսավորված փողոցների թվի տեսակարար կշիռն ընդհանուրի մեջ</w:t>
            </w:r>
            <w:r w:rsidR="002D0258">
              <w:rPr>
                <w:rFonts w:ascii="GHEA Grapalat" w:hAnsi="GHEA Grapalat"/>
                <w:sz w:val="20"/>
                <w:szCs w:val="20"/>
                <w:lang w:val="hy-AM"/>
              </w:rPr>
              <w:t xml:space="preserve"> - </w:t>
            </w:r>
            <w:r w:rsidR="004D2BD0"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14:paraId="79108C2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2.Բնակիչների բավարարվածությունը համայնքում գիշերային լուսավորվածությունից (հարցումների հիման վրա) -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</w:p>
          <w:p w14:paraId="0ADE8400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14:paraId="157AABF9" w14:textId="77777777" w:rsidR="00334B57" w:rsidRDefault="00334B57" w:rsidP="00B409E6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3.Խմելու ջրի ջրամատակարարման ծառայության մառուցման մատչելիությունից և որակից բնակիչների բավարարվածության աստիճանը (հարցումների հիման վրա) - </w:t>
            </w:r>
            <w:r w:rsidR="00B409E6"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</w:tr>
      <w:tr w:rsidR="00334B57" w:rsidRPr="00E676A7" w14:paraId="1BDA9D27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4DEF1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D33A02" w14:paraId="555B17CD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CB9971" w14:textId="77777777"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3</w:t>
            </w:r>
          </w:p>
          <w:p w14:paraId="19CA4757" w14:textId="77777777" w:rsidR="00334B57" w:rsidRDefault="00334B57">
            <w:pPr>
              <w:spacing w:after="0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2.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Համայնքի գյուղական բնակավայրերի ջրամատակարարման համակարգերի ընթացիկ նորոգում</w:t>
            </w:r>
          </w:p>
          <w:p w14:paraId="001F8C6E" w14:textId="77777777" w:rsidR="00334B57" w:rsidRDefault="00334B57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Բնակավայրերը՝ </w:t>
            </w:r>
            <w:r w:rsidR="00DC1AB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 xml:space="preserve"> Պուշկինո, </w:t>
            </w:r>
            <w:r w:rsidR="00DC1ABF" w:rsidRPr="00DC1ABF">
              <w:rPr>
                <w:rFonts w:ascii="GHEA Grapalat" w:hAnsi="GHEA Grapalat" w:cs="Calibri"/>
                <w:b/>
                <w:color w:val="000000"/>
                <w:sz w:val="20"/>
                <w:szCs w:val="20"/>
                <w:lang w:val="hy-AM"/>
              </w:rPr>
              <w:t>Գարգառ</w:t>
            </w:r>
          </w:p>
        </w:tc>
      </w:tr>
      <w:tr w:rsidR="00334B57" w:rsidRPr="00334B57" w14:paraId="5CB2451E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406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նպատակ.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Բարելավել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ն մատուցման մատչելիությունը և որակը 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>ամայնքի գյուղական բոլոր բնակավայրերում</w:t>
            </w:r>
          </w:p>
          <w:p w14:paraId="5DB4862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D6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11BCF00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ծառայության որակից բնակիչների բավարարվածության աստիճանը -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միջին՝ոչ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 վատ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123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համակարգ,</w:t>
            </w:r>
          </w:p>
          <w:p w14:paraId="79338683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ղեկավար,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,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4FF1" w14:textId="77777777" w:rsidR="00334B57" w:rsidRDefault="00334B57">
            <w:pPr>
              <w:spacing w:after="0" w:line="20" w:lineRule="atLeast"/>
              <w:ind w:right="-13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Համայնքի ղեկավարի տեղակալ, վարչական ղեկավարներ,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Իրականացումը՝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բյուջեի միջոցներով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B03B" w14:textId="0F48AC66" w:rsidR="00334B57" w:rsidRDefault="00334B57" w:rsidP="00867424">
            <w:pPr>
              <w:pStyle w:val="ListParagraph"/>
              <w:spacing w:after="0" w:line="240" w:lineRule="auto"/>
              <w:ind w:left="-97" w:right="-118" w:firstLine="9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7303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7303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5E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D616CD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առկայությունը</w:t>
            </w:r>
            <w:proofErr w:type="spellEnd"/>
          </w:p>
          <w:p w14:paraId="3D9A1F5F" w14:textId="77777777" w:rsidR="00334B57" w:rsidRDefault="00334B57">
            <w:pPr>
              <w:pStyle w:val="ListParagraph"/>
              <w:spacing w:after="0" w:line="240" w:lineRule="auto"/>
              <w:ind w:left="0" w:right="-107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4B57" w:rsidRPr="00334B57" w14:paraId="7834609A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8649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Միջանկյալարդյունք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1</w:t>
            </w:r>
            <w:r>
              <w:rPr>
                <w:rFonts w:ascii="GHEA Grapalat" w:hAnsi="GHEA Grapalat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Բարելավվել է խմելուջրիջրամատակարարման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ծառայությ</w:t>
            </w:r>
            <w:r>
              <w:rPr>
                <w:rFonts w:ascii="GHEA Grapalat" w:hAnsi="GHEA Grapalat" w:cs="Arial Armenian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ն մատուցման մատչելիությունը և որակը </w:t>
            </w:r>
            <w:r>
              <w:rPr>
                <w:rFonts w:ascii="GHEA Grapalat" w:hAnsi="GHEA Grapalat"/>
                <w:sz w:val="20"/>
                <w:szCs w:val="20"/>
                <w:lang w:val="ro-RO"/>
              </w:rPr>
              <w:t>հ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ամայնքի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գյուղական բոլոր բնակավայրերում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780F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</w:t>
            </w:r>
          </w:p>
          <w:p w14:paraId="5E28B39C" w14:textId="77777777" w:rsidR="00334B57" w:rsidRPr="002D0258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Տարվա ընթացքում ջրագծերի ընթացիկ նորոգում իրականացված բնակավայրերի թիվը -</w:t>
            </w:r>
            <w:r w:rsidR="002D0258" w:rsidRPr="002D025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  <w:p w14:paraId="5A7F518B" w14:textId="6F806D8E" w:rsidR="00334B57" w:rsidRPr="004B5B10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Ջրագծերի վթարների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lastRenderedPageBreak/>
              <w:t>ընդհանուր թիվը</w:t>
            </w:r>
            <w:r w:rsidR="00787BEE">
              <w:rPr>
                <w:rFonts w:ascii="GHEA Grapalat" w:hAnsi="GHEA Grapalat" w:cs="Arial"/>
                <w:bCs/>
                <w:sz w:val="20"/>
                <w:szCs w:val="20"/>
                <w:lang w:val="ro-RO" w:eastAsia="ru-RU"/>
              </w:rPr>
              <w:t xml:space="preserve"> -</w:t>
            </w:r>
            <w:r w:rsidR="004B5B10"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ro-RO" w:eastAsia="ru-RU"/>
              </w:rPr>
              <w:t>37</w:t>
            </w:r>
          </w:p>
          <w:p w14:paraId="6168349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4.Բնակիչների կարծիքը խմելու ջրի ջրամատակարարման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 xml:space="preserve">մատչելիությունից –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 վատ</w:t>
            </w:r>
          </w:p>
          <w:p w14:paraId="75B6385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- 1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տարի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68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14:paraId="79E888C2" w14:textId="77777777" w:rsidR="00334B57" w:rsidRDefault="00334B57">
            <w:pPr>
              <w:spacing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Ծրագրի գնահատման համակարգ,</w:t>
            </w:r>
          </w:p>
          <w:p w14:paraId="68D37D00" w14:textId="77777777" w:rsidR="00334B57" w:rsidRDefault="00334B57">
            <w:pPr>
              <w:pStyle w:val="ListParagraph"/>
              <w:spacing w:after="0" w:line="240" w:lineRule="auto"/>
              <w:ind w:left="0"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աշխատակազմ, ՄԳ կիսամյակային,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տարեկան հաշվետվություններ,</w:t>
            </w:r>
          </w:p>
          <w:p w14:paraId="146F5307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սարակությ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ն,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բնակիչներ</w:t>
            </w:r>
            <w:proofErr w:type="spellEnd"/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E7D9" w14:textId="77777777" w:rsidR="00334B57" w:rsidRDefault="00334B57">
            <w:pPr>
              <w:spacing w:after="0" w:line="20" w:lineRule="atLeast"/>
              <w:ind w:right="-13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Համայնքի ղեկավարի տեղակալ, վարչական ղեկավարներ, «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ԻրականացումըՀամայնքի բյուջեի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միջոցներով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1B11" w14:textId="2F67E700" w:rsidR="00334B57" w:rsidRDefault="00334B57" w:rsidP="00867424">
            <w:pPr>
              <w:pStyle w:val="ListParagraph"/>
              <w:spacing w:after="0" w:line="240" w:lineRule="auto"/>
              <w:ind w:left="-97" w:right="-118" w:firstLine="9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1F614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1F6148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D9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192418EE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առկայությունը</w:t>
            </w:r>
            <w:proofErr w:type="spellEnd"/>
          </w:p>
          <w:p w14:paraId="18DD2DD7" w14:textId="77777777" w:rsidR="00334B57" w:rsidRDefault="00334B57">
            <w:pPr>
              <w:pStyle w:val="ListParagraph"/>
              <w:spacing w:after="0" w:line="240" w:lineRule="auto"/>
              <w:ind w:left="0" w:right="-107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334B57" w:rsidRPr="00E676A7" w14:paraId="6AED5858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E970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lang w:val="ro-RO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 xml:space="preserve">Միջոցառումներ (գործողություններ) 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br/>
            </w:r>
            <w:r>
              <w:rPr>
                <w:rFonts w:ascii="GHEA Grapalat" w:hAnsi="GHEA Grapalat" w:cs="Arial"/>
                <w:bCs/>
                <w:sz w:val="20"/>
                <w:szCs w:val="24"/>
                <w:lang w:val="hy-AM" w:eastAsia="ru-RU"/>
              </w:rPr>
              <w:t>1.</w:t>
            </w:r>
            <w:r>
              <w:rPr>
                <w:rFonts w:ascii="GHEA Grapalat" w:hAnsi="GHEA Grapalat" w:cs="Arial"/>
                <w:bCs/>
                <w:sz w:val="20"/>
                <w:lang w:val="hy-AM" w:eastAsia="ru-RU"/>
              </w:rPr>
              <w:t>Ներքին ջ</w:t>
            </w:r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րագծերի </w:t>
            </w:r>
            <w:r>
              <w:rPr>
                <w:rFonts w:ascii="GHEA Grapalat" w:hAnsi="GHEA Grapalat" w:cs="Arial"/>
                <w:bCs/>
                <w:sz w:val="20"/>
                <w:lang w:val="hy-AM" w:eastAsia="ru-RU"/>
              </w:rPr>
              <w:t xml:space="preserve"> ընթացիկ </w:t>
            </w:r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>նորոգման աշխատանքների նախահաշվային փաստաթղթերի նախապատրաստում</w:t>
            </w:r>
          </w:p>
          <w:p w14:paraId="7C8A19F7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lang w:val="ro-RO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lang w:val="ro-RO"/>
              </w:rPr>
              <w:t>. Ջ</w:t>
            </w:r>
            <w:proofErr w:type="spellStart"/>
            <w:r>
              <w:rPr>
                <w:rFonts w:ascii="GHEA Grapalat" w:hAnsi="GHEA Grapalat"/>
                <w:sz w:val="20"/>
              </w:rPr>
              <w:t>րամատակարարմաններբնակավայրայինհամակարգերի</w:t>
            </w:r>
            <w:proofErr w:type="spellEnd"/>
            <w:r>
              <w:rPr>
                <w:rFonts w:ascii="GHEA Grapalat" w:hAnsi="GHEA Grapalat"/>
                <w:sz w:val="20"/>
                <w:lang w:val="ro-RO"/>
              </w:rPr>
              <w:t xml:space="preserve"> ընթացիկ </w:t>
            </w:r>
            <w:proofErr w:type="spellStart"/>
            <w:r>
              <w:rPr>
                <w:rFonts w:ascii="GHEA Grapalat" w:hAnsi="GHEA Grapalat"/>
                <w:sz w:val="20"/>
              </w:rPr>
              <w:t>նորոգման</w:t>
            </w:r>
            <w:proofErr w:type="spellEnd"/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 աշխատանքների իրականացում և վերահսկում </w:t>
            </w:r>
          </w:p>
          <w:p w14:paraId="59132658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lang w:val="ro-RO"/>
              </w:rPr>
              <w:t>. Վ</w:t>
            </w:r>
            <w:proofErr w:type="spellStart"/>
            <w:r>
              <w:rPr>
                <w:rFonts w:ascii="GHEA Grapalat" w:hAnsi="GHEA Grapalat"/>
                <w:sz w:val="20"/>
              </w:rPr>
              <w:t>երանորոգման</w:t>
            </w:r>
            <w:proofErr w:type="spellEnd"/>
            <w:r>
              <w:rPr>
                <w:rFonts w:ascii="GHEA Grapalat" w:hAnsi="GHEA Grapalat" w:cs="Arial"/>
                <w:bCs/>
                <w:sz w:val="20"/>
                <w:lang w:val="ro-RO" w:eastAsia="ru-RU"/>
              </w:rPr>
              <w:t xml:space="preserve"> աշխատանքների կատարման ավարտական ակտի կազմում, քննարկում և հաստատում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E37F" w14:textId="449F5615" w:rsidR="00334B57" w:rsidRPr="004B5B10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B5B10"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  <w:t xml:space="preserve">Մուտքային ցուցանիշներ (ներդրված ռեսուրսներ)                                       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1.Համայնքի բյուջեով նախատեսված </w:t>
            </w:r>
            <w:r w:rsidR="00B409E6"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կապիտալ 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վերանորոգման ծախսեր՝ </w:t>
            </w:r>
            <w:r w:rsidR="004B5B10" w:rsidRPr="004B5B1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88</w:t>
            </w:r>
            <w:r w:rsidR="004B5B10" w:rsidRPr="004B5B10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  <w:lang w:val="hy-AM"/>
              </w:rPr>
              <w:t>000</w:t>
            </w:r>
            <w:r w:rsidR="004B5B10" w:rsidRPr="004B5B10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հազ. դրամ</w:t>
            </w:r>
          </w:p>
          <w:p w14:paraId="3FCE5DB2" w14:textId="3525E250" w:rsidR="00334B57" w:rsidRPr="00B409E6" w:rsidRDefault="00334B57" w:rsidP="00515344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2. Ծրագրի իրականացման հարցերով զբաղվող աշխատակազմի աշխատակիցներ՝ </w:t>
            </w:r>
            <w:r w:rsidR="004D2BD0"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4B5B10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br/>
            </w:r>
            <w:r w:rsidRPr="004B5B10">
              <w:rPr>
                <w:rFonts w:ascii="GHEA Grapalat" w:hAnsi="GHEA Grapalat" w:cs="Arial"/>
                <w:b/>
                <w:bCs/>
                <w:color w:val="000000" w:themeColor="text1"/>
                <w:sz w:val="20"/>
                <w:szCs w:val="20"/>
                <w:lang w:val="hy-AM" w:eastAsia="ru-RU"/>
              </w:rPr>
              <w:t>ֆինանսավորմ անաղբյուրը</w:t>
            </w:r>
            <w:r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 xml:space="preserve">՝համայնքի բյուջեի </w:t>
            </w:r>
            <w:r w:rsidR="00B409E6" w:rsidRPr="004B5B10">
              <w:rPr>
                <w:rFonts w:ascii="GHEA Grapalat" w:hAnsi="GHEA Grapalat" w:cs="Arial"/>
                <w:bCs/>
                <w:color w:val="000000" w:themeColor="text1"/>
                <w:sz w:val="20"/>
                <w:szCs w:val="20"/>
                <w:lang w:val="hy-AM" w:eastAsia="ru-RU"/>
              </w:rPr>
              <w:t>և պետական բուջեի միջոցներ</w:t>
            </w:r>
          </w:p>
        </w:tc>
      </w:tr>
      <w:tr w:rsidR="00334B57" w:rsidRPr="00E676A7" w14:paraId="288E0542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E630A4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</w:tr>
      <w:tr w:rsidR="00334B57" w14:paraId="3DD2638E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B6C890B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3.Առևտուր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ծառայություններ</w:t>
            </w:r>
            <w:proofErr w:type="spellEnd"/>
          </w:p>
        </w:tc>
      </w:tr>
      <w:tr w:rsidR="00334B57" w14:paraId="1D6ED622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2277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43310DF1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Խթանելհամայնքումգործարարմիջավայրիբարելավումըևզարգացումը</w:t>
            </w:r>
            <w:proofErr w:type="spellEnd"/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A0CE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 w:rsidRPr="00D33A02"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6955D8E6" w14:textId="77777777" w:rsidR="00334B57" w:rsidRPr="00D33A02" w:rsidRDefault="00334B57" w:rsidP="0053281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Համայնքումձեռնարկատիրականգործունեությամբզբաղվողսուբյեկտների</w:t>
            </w:r>
            <w:proofErr w:type="spellEnd"/>
            <w:r w:rsidRPr="00D33A02">
              <w:rPr>
                <w:rFonts w:ascii="GHEA Grapalat" w:hAnsi="GHEA Grapalat"/>
                <w:sz w:val="20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sz w:val="20"/>
                <w:szCs w:val="16"/>
              </w:rPr>
              <w:t>ձեռնարկություններիևանհատձեռներեցների</w:t>
            </w:r>
            <w:proofErr w:type="spellEnd"/>
            <w:r w:rsidRPr="00D33A02">
              <w:rPr>
                <w:rFonts w:ascii="GHEA Grapalat" w:hAnsi="GHEA Grapalat"/>
                <w:sz w:val="20"/>
                <w:szCs w:val="16"/>
              </w:rPr>
              <w:t>)</w:t>
            </w:r>
            <w:r>
              <w:rPr>
                <w:rFonts w:ascii="GHEA Grapalat" w:hAnsi="GHEA Grapalat"/>
                <w:sz w:val="20"/>
                <w:szCs w:val="16"/>
              </w:rPr>
              <w:t>թիվը՝</w:t>
            </w:r>
            <w:r w:rsidR="0053281E">
              <w:rPr>
                <w:rFonts w:ascii="GHEA Grapalat" w:hAnsi="GHEA Grapalat"/>
                <w:sz w:val="20"/>
                <w:szCs w:val="16"/>
              </w:rPr>
              <w:t>53</w:t>
            </w:r>
          </w:p>
        </w:tc>
      </w:tr>
      <w:tr w:rsidR="00334B57" w14:paraId="329D8F97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19A361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</w:tc>
      </w:tr>
      <w:tr w:rsidR="00334B57" w14:paraId="1461019B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50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ro-RO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61E2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ro-RO"/>
              </w:rPr>
            </w:pPr>
          </w:p>
        </w:tc>
      </w:tr>
      <w:tr w:rsidR="00334B57" w14:paraId="2C15B29F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8875D5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4.Կրթություն </w:t>
            </w:r>
          </w:p>
        </w:tc>
      </w:tr>
      <w:tr w:rsidR="00334B57" w:rsidRPr="00E676A7" w14:paraId="79CCDBE5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3E93" w14:textId="77777777" w:rsidR="00334B57" w:rsidRPr="00D33A02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Ոլորտային նպատակ.</w:t>
            </w:r>
          </w:p>
          <w:p w14:paraId="54D76BD0" w14:textId="77777777" w:rsidR="00334B57" w:rsidRPr="00D33A02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Բարձրացնելհամայնքումկրթությանորակը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մատչելիությունը</w:t>
            </w:r>
            <w:r w:rsidRPr="00D33A02">
              <w:rPr>
                <w:rFonts w:ascii="GHEA Grapalat" w:hAnsi="GHEA Grapalat"/>
                <w:sz w:val="20"/>
                <w:szCs w:val="20"/>
              </w:rPr>
              <w:t>:</w:t>
            </w:r>
          </w:p>
          <w:p w14:paraId="674FDF4E" w14:textId="77777777" w:rsidR="00334B57" w:rsidRPr="00D33A02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9DE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</w:p>
          <w:p w14:paraId="1053CC2F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կրթական հաստատությունների գործունեությունից, մատուցված ծառայությունների որակից բնակչության բավարարվածության աստիճանը  (հարցումների հիման վրա) - լավ</w:t>
            </w:r>
          </w:p>
        </w:tc>
      </w:tr>
      <w:tr w:rsidR="00334B57" w:rsidRPr="00E676A7" w14:paraId="3B804C01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31CE29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Ծրագիր</w:t>
            </w:r>
            <w:r w:rsidR="00553778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 </w:t>
            </w:r>
            <w:r w:rsidR="00553778" w:rsidRPr="0035162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11</w:t>
            </w: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. Համայնքում նախադպրոցական կրթության ապահովում և ընդլայնում </w:t>
            </w:r>
          </w:p>
          <w:p w14:paraId="462CB09D" w14:textId="77777777" w:rsidR="00334B57" w:rsidRPr="00515344" w:rsidRDefault="00334B57" w:rsidP="00515344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Բնակավայրը</w:t>
            </w:r>
            <w:r w:rsidR="00515344" w:rsidRPr="00515344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՝ </w:t>
            </w:r>
            <w:r w:rsidR="00515344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</w:tr>
      <w:tr w:rsidR="00334B57" w:rsidRPr="00E676A7" w14:paraId="3DAA66D7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B74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14:paraId="008889DC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Իրականացնել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72CC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31C9C69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 –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 լավ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2F7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14:paraId="02E5603C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բնակիչներ,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տնօրեն,</w:t>
            </w:r>
          </w:p>
          <w:p w14:paraId="34A985FF" w14:textId="77777777" w:rsidR="00334B57" w:rsidRDefault="00334B57">
            <w:pPr>
              <w:spacing w:after="0" w:line="240" w:lineRule="auto"/>
              <w:ind w:left="27"/>
              <w:rPr>
                <w:rFonts w:ascii="GHEA Grapalat" w:hAnsi="GHEA Grapalat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աշխատակազմ,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 (ծնողներ)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5F9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ղեկավար,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համայնքի ՆՈՒՀ</w:t>
            </w:r>
          </w:p>
          <w:p w14:paraId="4C0D214B" w14:textId="77777777" w:rsidR="00334B57" w:rsidRDefault="00334B57">
            <w:pPr>
              <w:tabs>
                <w:tab w:val="left" w:pos="1210"/>
              </w:tabs>
              <w:spacing w:after="0"/>
              <w:ind w:left="-66" w:right="-9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ՀՈԱԿ-ի տնօրեն, վարչական ղեկավար</w:t>
            </w:r>
          </w:p>
          <w:p w14:paraId="2EC313B6" w14:textId="77777777" w:rsidR="00334B57" w:rsidRDefault="00334B57">
            <w:pPr>
              <w:spacing w:after="0" w:line="20" w:lineRule="atLeast"/>
              <w:ind w:right="-133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բյուջեի միջոցների հաշվին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0250" w14:textId="6EDD1E7F" w:rsidR="00334B57" w:rsidRDefault="00334B57" w:rsidP="00867424">
            <w:pPr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7EB1" w14:textId="77777777"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2D523F04" w14:textId="77777777"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 </w:t>
            </w:r>
          </w:p>
          <w:p w14:paraId="474859D0" w14:textId="77777777" w:rsidR="00334B57" w:rsidRDefault="00334B57">
            <w:pP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E676A7" w14:paraId="08DDCD0C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D9F" w14:textId="77777777" w:rsidR="00334B57" w:rsidRDefault="00334B57">
            <w:pPr>
              <w:spacing w:after="0"/>
              <w:ind w:hanging="137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 xml:space="preserve">  Միջանկյալ արդյունք 1.</w:t>
            </w:r>
          </w:p>
          <w:p w14:paraId="7CD53C9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«ՆՈՒՀ»</w:t>
            </w:r>
          </w:p>
          <w:p w14:paraId="1B827946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ՀՈԱԿ-ի բնականոն գործունեությունը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353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Ելքային ցուցանիշներ (քանակ, որակ, ժամկետ).</w:t>
            </w:r>
          </w:p>
          <w:p w14:paraId="19CC6C9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1.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ՆՈՒՀ ՀՈԱԿ-ի թիվը՝ 1</w:t>
            </w:r>
          </w:p>
          <w:p w14:paraId="526DF9E0" w14:textId="598ED3B5" w:rsidR="00334B57" w:rsidRPr="00515344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2. ՆՈՒՀ ՀՈԱԿ հաճախող երեխաների թիվը -</w:t>
            </w:r>
            <w:r w:rsidR="00CB27CB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213</w:t>
            </w:r>
          </w:p>
          <w:p w14:paraId="6017E23C" w14:textId="77777777" w:rsidR="00334B57" w:rsidRPr="00E754CF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3.ՆՈՒՀ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 - </w:t>
            </w:r>
            <w:r w:rsidR="00E754CF" w:rsidRP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11</w:t>
            </w:r>
          </w:p>
          <w:p w14:paraId="0F4F0C2A" w14:textId="77777777" w:rsidR="00334B57" w:rsidRPr="00515344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4.ՆՈՒՀ ՀՈԱԿ-ների խմբերի թիվը -</w:t>
            </w:r>
            <w:r w:rsidR="00515344" w:rsidRPr="00515344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9</w:t>
            </w:r>
          </w:p>
          <w:p w14:paraId="66925E1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5.Մատուցված ծառայության համապատասխանությունը օրենսդրական պահանջներին, սահմանված նորմատիվներին, կարգերին և չափորոշիչներին -ամբողջությամբ</w:t>
            </w:r>
          </w:p>
          <w:p w14:paraId="18310A2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6.Նախադպրոցական կրթության ծառայության մատուցման օրերի թիվը տարվա ընթացքում -229</w:t>
            </w:r>
          </w:p>
          <w:p w14:paraId="2C5F3391" w14:textId="77777777" w:rsidR="00334B57" w:rsidRDefault="00334B57">
            <w:pPr>
              <w:spacing w:after="0" w:line="240" w:lineRule="auto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7.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Ծնողների բավարարվածության աստիճանը մատուցված ծառայությունների որակից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շատ լավ                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A6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4017E1C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Համայնքի ղեկավար,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ՆՈՒՀ</w:t>
            </w:r>
          </w:p>
          <w:p w14:paraId="6F3DC7D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ՀՈԱԿ-ների տնօրեն,</w:t>
            </w:r>
          </w:p>
          <w:p w14:paraId="30286B8F" w14:textId="77777777" w:rsidR="00334B57" w:rsidRDefault="00334B57">
            <w:pPr>
              <w:tabs>
                <w:tab w:val="left" w:pos="2030"/>
              </w:tabs>
              <w:spacing w:after="0" w:line="240" w:lineRule="auto"/>
              <w:ind w:right="-28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աշխատակազմ,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 (ծնողներ)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885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Համայնքի ղեկավար, </w:t>
            </w:r>
            <w:r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համայնքիՆՈՒՀ</w:t>
            </w:r>
          </w:p>
          <w:p w14:paraId="045A994E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ՀՈԱԿ-ների տնօրեններ,</w:t>
            </w:r>
          </w:p>
          <w:p w14:paraId="22B807A6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վարչական ղեկավարներ</w:t>
            </w:r>
          </w:p>
          <w:p w14:paraId="090A3BA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E89" w14:textId="587BBB6B" w:rsidR="00334B57" w:rsidRDefault="00334B57" w:rsidP="00867424">
            <w:pPr>
              <w:spacing w:after="0"/>
              <w:ind w:left="-97" w:right="-118" w:firstLine="97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867424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FD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մարդկային, նյութական և ֆինանսական ռեսուրսների անբավարարություն      </w:t>
            </w:r>
          </w:p>
          <w:p w14:paraId="2008B39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</w:pPr>
          </w:p>
        </w:tc>
      </w:tr>
      <w:tr w:rsidR="00334B57" w:rsidRPr="00E676A7" w14:paraId="27CC17E0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F324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Միջոցառումներ (գործողություններ).</w:t>
            </w:r>
          </w:p>
          <w:p w14:paraId="3EEF853E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ՀՈԱԿ-ի աշխատակազմերի պահպանություն</w:t>
            </w:r>
          </w:p>
          <w:p w14:paraId="05D77B36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ՀՈԱԿ-ների շենքերի և գույքի ընթացիկ նորոգում</w:t>
            </w:r>
          </w:p>
          <w:p w14:paraId="369E785F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Ծնողական վճարի չափի մասին ավագանու որոշման ընդունում</w:t>
            </w:r>
          </w:p>
          <w:p w14:paraId="787C9F5D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Մանկապարտեզի խմբերի կոմպլեկտավորում</w:t>
            </w:r>
          </w:p>
          <w:p w14:paraId="5FFA9E3B" w14:textId="77777777" w:rsidR="00334B57" w:rsidRDefault="00334B57">
            <w:pPr>
              <w:numPr>
                <w:ilvl w:val="0"/>
                <w:numId w:val="10"/>
              </w:numPr>
              <w:spacing w:after="0" w:line="240" w:lineRule="auto"/>
              <w:ind w:left="260" w:hanging="270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Գործող օրենսդրական պահանջներին, սահմանված նորմատիվներին, կարգերին և չափորոշիչներին ՀՈԱԿ-ի գործունեության համապատասխանության վերաբերյալ ուսումնասիրությունների իրականացում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98E" w14:textId="77777777" w:rsidR="00334B57" w:rsidRPr="004B5B10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Մուտքային ցուցանիշներ (ներդրված ռեսուրսներ).</w:t>
            </w:r>
          </w:p>
          <w:p w14:paraId="71680A8B" w14:textId="77777777" w:rsidR="00334B57" w:rsidRPr="004B5B10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Arial"/>
                <w:bCs/>
                <w:sz w:val="20"/>
                <w:szCs w:val="20"/>
                <w:lang w:val="hy-AM" w:eastAsia="ru-RU"/>
              </w:rPr>
            </w:pPr>
            <w:r w:rsidRPr="004B5B10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ՀՈԱԿ-ի աշխատակազմերի աշխատակիցներ՝ 5</w:t>
            </w:r>
          </w:p>
          <w:p w14:paraId="3F696E28" w14:textId="77777777" w:rsidR="00334B57" w:rsidRPr="004B5B10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4B5B10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-ի շենքեր և գույք</w:t>
            </w:r>
          </w:p>
          <w:p w14:paraId="4AB3D184" w14:textId="350568C6" w:rsidR="00334B57" w:rsidRPr="004B5B10" w:rsidRDefault="00334B57">
            <w:pPr>
              <w:numPr>
                <w:ilvl w:val="0"/>
                <w:numId w:val="12"/>
              </w:numPr>
              <w:spacing w:after="0" w:line="240" w:lineRule="auto"/>
              <w:ind w:left="260" w:hanging="270"/>
              <w:rPr>
                <w:rFonts w:ascii="GHEA Grapalat" w:eastAsia="Calibri" w:hAnsi="GHEA Grapalat" w:cs="Times New Roman"/>
                <w:lang w:val="hy-AM"/>
              </w:rPr>
            </w:pPr>
            <w:r w:rsidRPr="004B5B10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Համայնքի բյուջեով նախատեսված ՆՈՒՀ ՀՈԱԿ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-ների պահպանման ծախսեր՝ </w:t>
            </w:r>
            <w:r w:rsidR="004B5B10" w:rsidRPr="004B5B1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131</w:t>
            </w:r>
            <w:r w:rsidR="004B5B10" w:rsidRPr="004B5B10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>950</w:t>
            </w:r>
            <w:r w:rsidR="004B5B10" w:rsidRPr="004B5B10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="004B5B10" w:rsidRPr="004B5B10">
              <w:rPr>
                <w:rFonts w:ascii="GHEA Grapalat" w:eastAsia="MS Mincho" w:hAnsi="GHEA Grapalat" w:cs="MS Mincho"/>
                <w:b/>
                <w:sz w:val="20"/>
                <w:szCs w:val="20"/>
                <w:lang w:val="hy-AM"/>
              </w:rPr>
              <w:t>0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. դրամ,</w:t>
            </w:r>
          </w:p>
          <w:p w14:paraId="6F799EC0" w14:textId="77777777" w:rsidR="00334B57" w:rsidRDefault="00334B57" w:rsidP="004029E2">
            <w:pPr>
              <w:spacing w:after="0" w:line="240" w:lineRule="auto"/>
              <w:ind w:left="-10"/>
              <w:rPr>
                <w:rFonts w:ascii="GHEA Grapalat" w:eastAsia="Calibri" w:hAnsi="GHEA Grapalat" w:cs="Times New Roman"/>
                <w:lang w:val="hy-AM"/>
              </w:rPr>
            </w:pPr>
            <w:r w:rsidRPr="004B5B10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ֆինանսավորման աղբյուրը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՝ համայնքի </w:t>
            </w:r>
            <w:r w:rsidR="004029E2"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և պետական </w:t>
            </w:r>
            <w:r w:rsidRPr="004B5B1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բյուջեի միջոցներ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57" w14:paraId="6EEE389F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BBCA40C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sz w:val="20"/>
                <w:szCs w:val="20"/>
              </w:rPr>
              <w:t>5.Սոցիալական</w:t>
            </w:r>
            <w:proofErr w:type="gram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պաշտպանություն</w:t>
            </w:r>
            <w:proofErr w:type="spellEnd"/>
          </w:p>
        </w:tc>
      </w:tr>
      <w:tr w:rsidR="00334B57" w14:paraId="5C0DC41C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2AE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Ոլորտայիննպատակ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2F1E364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մատչելիությունը</w:t>
            </w:r>
            <w:r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823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Ոլորտիազդեցության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1531167B" w14:textId="77777777" w:rsidR="00334B57" w:rsidRDefault="00334B57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Սոցիալական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ծրագրիառկայությունը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այո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այո</w:t>
            </w:r>
            <w:proofErr w:type="spellEnd"/>
          </w:p>
          <w:p w14:paraId="17381D64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2.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Սոցիալական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ծրագրի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շահառուների բավարարվածությ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ունըիրականացվողծրագրից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</w:rPr>
              <w:t xml:space="preserve">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միջին՝լավ   </w:t>
            </w:r>
          </w:p>
          <w:p w14:paraId="5ECC3B5A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</w:p>
        </w:tc>
      </w:tr>
      <w:tr w:rsidR="00334B57" w14:paraId="62062B6C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7294CE7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.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Աջակցություն սոցիալապես անապահով ընտանիքներին</w:t>
            </w:r>
          </w:p>
          <w:p w14:paraId="2677EE8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Բնակավայրերը</w:t>
            </w:r>
            <w:r w:rsidRPr="004029E2"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 xml:space="preserve">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14:paraId="21DA54C0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B68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Ծրագրինպատակ.</w:t>
            </w:r>
          </w:p>
          <w:p w14:paraId="5FB379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Բարելավել անապահով ընտանիքների հետ  տարվող աշխատանքների որակը և հասցեականությունը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5FB2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Ծրագրիազդեցության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վերջնականարդյունքի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.</w:t>
            </w:r>
          </w:p>
          <w:p w14:paraId="4A5CD31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 և ծառայության մատչելիությունը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ի հիման վրա)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բավականին լավ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896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lastRenderedPageBreak/>
              <w:t>Ծրագրիգնահատմանհամակարգ.</w:t>
            </w:r>
          </w:p>
          <w:p w14:paraId="49740A8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Համայնքիբնակիչներ</w:t>
            </w:r>
            <w:proofErr w:type="spellEnd"/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836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ղեկավար,  աշխատակազմի քարտուղար, աշխատակազմի սոցիալակ</w:t>
            </w:r>
            <w:r>
              <w:rPr>
                <w:rFonts w:ascii="GHEA Grapalat" w:hAnsi="GHEA Grapalat"/>
                <w:sz w:val="18"/>
                <w:szCs w:val="18"/>
              </w:rPr>
              <w:t>ա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ն հարցերով զբաղվող մասնագետ,</w:t>
            </w:r>
          </w:p>
          <w:p w14:paraId="400A2E8F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վարչական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ղեկավար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hy-AM"/>
              </w:rPr>
              <w:t>ներ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D9A" w14:textId="18E940AC" w:rsidR="00334B57" w:rsidRDefault="00334B57" w:rsidP="00D2071A">
            <w:pPr>
              <w:spacing w:after="0" w:line="240" w:lineRule="auto"/>
              <w:ind w:left="-106" w:right="-118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BFE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14:paraId="072E9A19" w14:textId="77777777" w:rsidR="00334B57" w:rsidRDefault="00334B57">
            <w:pPr>
              <w:spacing w:after="0" w:line="240" w:lineRule="auto"/>
              <w:ind w:right="-115"/>
              <w:rPr>
                <w:rFonts w:ascii="GHEA Grapalat" w:eastAsia="Calibri" w:hAnsi="GHEA Grapalat" w:cs="Times New Roman"/>
                <w:sz w:val="18"/>
                <w:szCs w:val="18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</w:t>
            </w:r>
            <w:proofErr w:type="spellStart"/>
            <w:r>
              <w:rPr>
                <w:rFonts w:ascii="GHEA Grapalat" w:eastAsia="Calibri" w:hAnsi="GHEA Grapalat" w:cs="Times New Roman"/>
                <w:sz w:val="18"/>
                <w:szCs w:val="18"/>
              </w:rPr>
              <w:t>առկայություն</w:t>
            </w:r>
            <w:proofErr w:type="spellEnd"/>
          </w:p>
        </w:tc>
      </w:tr>
      <w:tr w:rsidR="00334B57" w:rsidRPr="00E676A7" w14:paraId="103BA67A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EE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Միջանկյալարդյունք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</w:t>
            </w:r>
          </w:p>
          <w:p w14:paraId="1432CD39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 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սոցիալապես անապահով ընտանիքներին տրամադրվող սոցիալական աջակցության հասցեականությունը</w:t>
            </w:r>
          </w:p>
          <w:p w14:paraId="7BF7CF9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D95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Ելքային ցուցանիշներ (քանակ, որակ, ժամկետ) </w:t>
            </w:r>
          </w:p>
          <w:p w14:paraId="124CEC23" w14:textId="03EC3AF4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1.Սոցիալական աջակցություն ստացած սոցիալապես խոցելի ընտանիքների թիվը -</w:t>
            </w:r>
          </w:p>
          <w:p w14:paraId="2C0BA9B2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2.Բնակչության կարծիքը սոցիալական աջակցության ծառայության մատուցման հասցեականության մասին -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միջին՝լավ </w:t>
            </w:r>
          </w:p>
          <w:p w14:paraId="5679E73B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CE9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Տեղեկատվական աղբյուրներ</w:t>
            </w:r>
          </w:p>
          <w:p w14:paraId="6AFE1E64" w14:textId="77777777" w:rsidR="00334B57" w:rsidRDefault="00334B57">
            <w:pPr>
              <w:spacing w:after="0" w:line="20" w:lineRule="atLeast"/>
              <w:ind w:right="-11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ղեկավար, վարչական ղեկավարներ,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աշխատակազմի սոցիալակն հարցերով զբաղվող մասնագետ, շահառուներ</w:t>
            </w:r>
          </w:p>
          <w:p w14:paraId="31E0C190" w14:textId="77777777" w:rsidR="00334B57" w:rsidRDefault="00334B57">
            <w:pPr>
              <w:spacing w:after="0" w:line="20" w:lineRule="atLeast"/>
              <w:ind w:right="-115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860F" w14:textId="77777777" w:rsidR="00334B57" w:rsidRDefault="00334B57">
            <w:pPr>
              <w:pStyle w:val="ListParagraph"/>
              <w:spacing w:after="0" w:line="240" w:lineRule="auto"/>
              <w:ind w:left="0" w:right="-124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Համայնքի ղեկավար,  աշխատակազմի քարտուղար, աշխատակազմի սոցիալական հարցերով զբաղվող մասնագետ,</w:t>
            </w:r>
          </w:p>
          <w:p w14:paraId="2919B1A3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վարչական ղեկավարներ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78EE" w14:textId="540E76CE" w:rsidR="00334B57" w:rsidRDefault="00334B57" w:rsidP="00D2071A">
            <w:pPr>
              <w:spacing w:after="0" w:line="240" w:lineRule="auto"/>
              <w:ind w:left="-109" w:right="-118" w:firstLine="3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1D9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Համապատասխան </w:t>
            </w:r>
          </w:p>
          <w:p w14:paraId="48376572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ռեսուրսները առկա են</w:t>
            </w:r>
          </w:p>
        </w:tc>
      </w:tr>
      <w:tr w:rsidR="00334B57" w14:paraId="024019E6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8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Միջոցառումներ (գործողություններ) </w:t>
            </w:r>
          </w:p>
          <w:p w14:paraId="3048B1D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 Սոցիալական աջակցության տրամադրման կարգի ընդունում ավագանու կողմից</w:t>
            </w:r>
          </w:p>
          <w:p w14:paraId="6FDB25B2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2. Սոցիալական աջակցության կարիք ունեցող ընտանիքների հայտնաբերում </w:t>
            </w:r>
          </w:p>
          <w:p w14:paraId="45421E6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E9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յինցուցանիշներ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ներդրվածռեսուրսներ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  <w:p w14:paraId="295F8B28" w14:textId="77777777" w:rsidR="00334B57" w:rsidRDefault="00334B57">
            <w:pPr>
              <w:numPr>
                <w:ilvl w:val="0"/>
                <w:numId w:val="16"/>
              </w:numPr>
              <w:spacing w:after="0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 Համայնքի բյուջեով նախատեսված </w:t>
            </w:r>
            <w:r>
              <w:rPr>
                <w:rFonts w:ascii="GHEA Grapalat" w:eastAsia="Calibri" w:hAnsi="GHEA Grapalat" w:cs="Arial"/>
                <w:sz w:val="20"/>
                <w:szCs w:val="20"/>
              </w:rPr>
              <w:t>ս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ոցիալական աջակցության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տրամադրման</w:t>
            </w:r>
            <w:proofErr w:type="spellEnd"/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ծախսեր</w:t>
            </w:r>
            <w:r w:rsidR="00C32E1B">
              <w:rPr>
                <w:rFonts w:ascii="GHEA Grapalat" w:eastAsia="Calibri" w:hAnsi="GHEA Grapalat" w:cs="Times New Roman"/>
                <w:sz w:val="20"/>
                <w:szCs w:val="20"/>
              </w:rPr>
              <w:t>4500 .0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հազ. դրամ, </w:t>
            </w:r>
          </w:p>
          <w:p w14:paraId="516A4623" w14:textId="77777777" w:rsidR="00334B57" w:rsidRDefault="00334B57">
            <w:pPr>
              <w:numPr>
                <w:ilvl w:val="0"/>
                <w:numId w:val="16"/>
              </w:numPr>
              <w:spacing w:after="0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Սոցիալական աջակցության հարցերով զբաղվող աշխատակիցներ՝1</w:t>
            </w:r>
          </w:p>
          <w:p w14:paraId="751186ED" w14:textId="77777777" w:rsidR="00334B57" w:rsidRDefault="00334B57">
            <w:pPr>
              <w:spacing w:after="0" w:line="20" w:lineRule="atLeast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ֆինանսավորման աղբյուրը՝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համայնքի բյուջեի միջոցներ</w:t>
            </w:r>
          </w:p>
          <w:p w14:paraId="3C7226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34B57" w14:paraId="38F0E95E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02E3D41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6.Շրջակա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միջավայրիպահպանություն</w:t>
            </w:r>
            <w:proofErr w:type="spellEnd"/>
          </w:p>
        </w:tc>
      </w:tr>
      <w:tr w:rsidR="00334B57" w:rsidRPr="00E676A7" w14:paraId="18DC2430" w14:textId="77777777" w:rsidTr="007A72EC"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8435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Ոլորտային նպատակ.</w:t>
            </w:r>
          </w:p>
          <w:p w14:paraId="591D9C8D" w14:textId="77777777" w:rsidR="00334B57" w:rsidRDefault="00334B57">
            <w:pPr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Ապահովել համայնքի բոլոր բնակավայրերում բնակչությանը </w:t>
            </w:r>
            <w:r>
              <w:rPr>
                <w:rFonts w:ascii="GHEA Grapalat" w:eastAsia="Calibri" w:hAnsi="GHEA Grapalat" w:cs="Calibri"/>
                <w:sz w:val="20"/>
                <w:szCs w:val="20"/>
                <w:lang w:val="hy-AM"/>
              </w:rPr>
              <w:t xml:space="preserve">աղբահանության և սանիտարական մաքրման  որակյալ և մատչելի ծառայությունների մատուցումըև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շրջակա միջավայրի մաքրությունը:  </w:t>
            </w:r>
          </w:p>
        </w:tc>
        <w:tc>
          <w:tcPr>
            <w:tcW w:w="5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902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Ոլորտի ազդեցության (վերջնական արդյունքի) ցուցանիշ.</w:t>
            </w:r>
          </w:p>
          <w:p w14:paraId="3A5F9F1F" w14:textId="77777777" w:rsidR="00334B57" w:rsidRDefault="00334B57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1. Համայնքի բնակիչների բավարարվածությունը մատուցված  աղբահանության և սանիտարական մաքրման ծառայություններից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(հարցումների հիման վրա)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 շատ 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քան վատ   </w:t>
            </w:r>
          </w:p>
          <w:p w14:paraId="0168499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  <w:tr w:rsidR="00334B57" w:rsidRPr="00E676A7" w14:paraId="11D818F0" w14:textId="77777777" w:rsidTr="007A72EC"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065025B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53778" w:rsidRPr="00351624">
              <w:rPr>
                <w:rFonts w:ascii="GHEA Grapalat" w:eastAsia="Calibri" w:hAnsi="GHEA Grapalat" w:cs="Times New Roman"/>
                <w:b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>. Համայնքի բոլոր բնակավայրերում աղբահանության և սանիտարական մաքրման ծառայությունների մատուցում</w:t>
            </w:r>
          </w:p>
          <w:p w14:paraId="4E1835E3" w14:textId="77777777" w:rsidR="00334B57" w:rsidRDefault="00334B57">
            <w:pPr>
              <w:spacing w:after="0" w:line="240" w:lineRule="auto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C1ABF">
              <w:rPr>
                <w:rFonts w:ascii="GHEA Grapalat" w:eastAsia="Calibri" w:hAnsi="GHEA Grapalat" w:cs="Times New Roman"/>
                <w:b/>
                <w:lang w:val="hy-AM"/>
              </w:rPr>
              <w:t xml:space="preserve">Պուշկինո, </w:t>
            </w:r>
            <w:r w:rsidR="00DC1ABF" w:rsidRPr="00DC1ABF">
              <w:rPr>
                <w:rFonts w:ascii="GHEA Grapalat" w:eastAsia="Calibri" w:hAnsi="GHEA Grapalat" w:cs="Times New Roman"/>
                <w:b/>
                <w:lang w:val="hy-AM"/>
              </w:rPr>
              <w:t>Գարգառ, Գյուլագարակ, Ամրակից, Հբարձի, Վարդաբլուր և Կուրթան</w:t>
            </w:r>
          </w:p>
        </w:tc>
      </w:tr>
      <w:tr w:rsidR="00334B57" w:rsidRPr="00E676A7" w14:paraId="02F7F436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7001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նպատակ.</w:t>
            </w:r>
          </w:p>
          <w:p w14:paraId="2B728E69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Կազմակերպել համայնքի բնակչությանը աղբահանության և սանիտարական մաքրման  ծառայությունների մատուցումը համայնքի բոլոր բնակավայրերում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26E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Ծրագրի ազդեցության (վերջնական արդյունքի) ցուցանիշ.</w:t>
            </w:r>
          </w:p>
          <w:p w14:paraId="53B6BD03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 - 100 %-ով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012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գնահատման համակարգ.</w:t>
            </w:r>
          </w:p>
          <w:p w14:paraId="10FFA9BD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բնակչություն</w:t>
            </w:r>
          </w:p>
          <w:p w14:paraId="3B1F665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ղեկավար, վարչական ղեկավարներ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7AA" w14:textId="77777777" w:rsidR="00334B57" w:rsidRPr="00416CDE" w:rsidRDefault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416CDE" w:rsidRPr="00416CD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 19 աշխակից</w:t>
            </w:r>
          </w:p>
          <w:p w14:paraId="001B095B" w14:textId="77777777" w:rsidR="00334B57" w:rsidRPr="00472A9B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highlight w:val="yellow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b/>
                <w:sz w:val="18"/>
                <w:szCs w:val="18"/>
                <w:lang w:val="hy-AM"/>
              </w:rPr>
              <w:t xml:space="preserve">Իրականացումը՝ 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Համայնքի բյուջեի միջոցով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9E4F" w14:textId="5D616994" w:rsidR="00334B57" w:rsidRDefault="00334B57" w:rsidP="00CB27CB">
            <w:pPr>
              <w:spacing w:after="0" w:line="240" w:lineRule="auto"/>
              <w:ind w:left="-112" w:right="-118" w:firstLine="112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3A9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47592CC8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 xml:space="preserve">ֆինանսական ռեսուրսների առկայություն      </w:t>
            </w:r>
          </w:p>
          <w:p w14:paraId="4317CBF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  <w:tr w:rsidR="00334B57" w:rsidRPr="00E676A7" w14:paraId="48D67F96" w14:textId="77777777" w:rsidTr="007A72E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614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Միջանկյալ արդյունք 1.</w:t>
            </w:r>
          </w:p>
          <w:p w14:paraId="7581D530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Կազմակերպվել է համայնքի բոլոր բնակավայրերի  բնակչությանը աղբահանության և սանիտարական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 xml:space="preserve">մաքրման  ծառայությունների մատուցումը, ապահովվել է շրջակա միջավայրի մաքրությունը  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9EB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lastRenderedPageBreak/>
              <w:t>Ելքային ցուցանիշներ (քանակ, որակ, ժամկետ).</w:t>
            </w:r>
          </w:p>
          <w:p w14:paraId="753DDA00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1.Աղբահանություն և սանիտարական մաքրում իրականացնող աշխատակիցների թիվը - 2</w:t>
            </w:r>
          </w:p>
          <w:p w14:paraId="60E12397" w14:textId="77777777" w:rsidR="00334B57" w:rsidRPr="00A808CB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2.Աղբատար մեքենաների թիվը</w:t>
            </w:r>
            <w:r w:rsid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- </w:t>
            </w:r>
            <w:r w:rsidR="00E754CF" w:rsidRPr="00A808C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</w:p>
          <w:p w14:paraId="381F3FC8" w14:textId="77777777" w:rsidR="00334B57" w:rsidRPr="00A808CB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3.Աղբամանների թիվը - </w:t>
            </w:r>
            <w:r w:rsidR="00E754CF" w:rsidRPr="00A808CB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120</w:t>
            </w:r>
          </w:p>
          <w:p w14:paraId="21DEB306" w14:textId="519B5E1C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4.Աղբահանության համար գանձվող վճարի չափը</w:t>
            </w:r>
            <w:r w:rsidR="00B676A0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-100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դրամ</w:t>
            </w:r>
          </w:p>
          <w:p w14:paraId="7786BF1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5.Բնակիչների կարծիքը աղբահանության և սանիտարական մաքրման ծառայության վերաբերյալ –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բավականին լավ    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6.Աղբահանության և սանիտարական մաքրման ծառայության համապատասխանությունը օրենսդրական պահանջներին, սահմանված նորմատիվներին, կարգերին և չափորոշիչներին - մասնակի</w:t>
            </w:r>
          </w:p>
          <w:p w14:paraId="075D2A33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7</w:t>
            </w:r>
            <w:r w:rsidRPr="00E754CF">
              <w:rPr>
                <w:rFonts w:ascii="GHEA Grapalat" w:eastAsia="Calibri" w:hAnsi="GHEA Grapalat" w:cs="Arial"/>
                <w:sz w:val="20"/>
                <w:szCs w:val="20"/>
                <w:highlight w:val="yellow"/>
                <w:lang w:val="hy-AM"/>
              </w:rPr>
              <w:t>.</w:t>
            </w:r>
            <w:r w:rsidRPr="00E754CF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Աղբահանության</w:t>
            </w:r>
            <w:r w:rsidRPr="00E754C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ծառայության մատուցման հաճախականությունը՝ (ամսվա կտրվածքով) – գյուղերում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՝ </w:t>
            </w:r>
            <w:r w:rsidR="007C792F" w:rsidRPr="007C792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20-22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անգամ </w:t>
            </w:r>
          </w:p>
          <w:p w14:paraId="1C28A864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8.Ս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հաճախականությունը՝ (ամսվա կտրվածքով) – ըստ գրաֆիկ - ժամանակացույցի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13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Տեղեկատվական աղբյուրներ</w:t>
            </w:r>
          </w:p>
          <w:p w14:paraId="0BF69FAB" w14:textId="77777777" w:rsidR="00D523EF" w:rsidRPr="007C792F" w:rsidRDefault="00D523EF" w:rsidP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7C792F" w:rsidRPr="007C79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-ի աշխատակիցներ 19</w:t>
            </w:r>
          </w:p>
          <w:p w14:paraId="0F582C8E" w14:textId="77777777" w:rsidR="00334B57" w:rsidRDefault="007C792F">
            <w:pPr>
              <w:spacing w:after="0"/>
              <w:ind w:right="-115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7C792F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                   </w:t>
            </w:r>
            <w:r w:rsidR="00334B57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 xml:space="preserve">վարչական ղեկավարներ, ՄԳ կիսամյակային և տարեկան հաշվետվություններ, </w:t>
            </w:r>
            <w:r w:rsidR="00334B5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բնակիչներ</w:t>
            </w:r>
          </w:p>
          <w:p w14:paraId="44B1F75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71F7" w14:textId="77777777" w:rsidR="00D523EF" w:rsidRPr="007C792F" w:rsidRDefault="00D523EF" w:rsidP="00D523EF">
            <w:pPr>
              <w:spacing w:after="0"/>
              <w:ind w:left="-66" w:right="-93" w:firstLine="66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Գյււլագարակ համայնքի Ընդհանււր սպասարկման Հ</w:t>
            </w:r>
            <w:r w:rsidR="0080008E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Ո</w:t>
            </w:r>
            <w:r w:rsidRPr="00E754C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ԱԿ</w:t>
            </w:r>
            <w:r w:rsidR="007C792F" w:rsidRPr="007C792F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-ի աշխատակիցներ 19</w:t>
            </w:r>
          </w:p>
          <w:p w14:paraId="07000001" w14:textId="77777777" w:rsidR="00334B57" w:rsidRPr="0080008E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  <w:p w14:paraId="260CCFCD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01B" w14:textId="375458F8" w:rsidR="00334B57" w:rsidRDefault="00334B57" w:rsidP="00CB27CB">
            <w:pPr>
              <w:spacing w:after="0" w:line="240" w:lineRule="auto"/>
              <w:ind w:left="-112" w:right="-118" w:firstLine="112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հունվար – 20</w:t>
            </w:r>
            <w:r w:rsidR="00D2071A">
              <w:rPr>
                <w:rFonts w:ascii="GHEA Grapalat" w:eastAsia="Calibri" w:hAnsi="GHEA Grapalat" w:cs="Times New Roman"/>
                <w:sz w:val="18"/>
                <w:szCs w:val="18"/>
              </w:rPr>
              <w:t>2</w:t>
            </w:r>
            <w:r w:rsidR="00CB27CB"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5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թ. դեկտեմբեր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456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Համապատասխան մարդկային, նյութական և</w:t>
            </w:r>
          </w:p>
          <w:p w14:paraId="04E079A2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t>ֆինանսական ռեսուր</w:t>
            </w:r>
            <w:r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  <w:lastRenderedPageBreak/>
              <w:t>սների առկայություն</w:t>
            </w:r>
          </w:p>
          <w:p w14:paraId="32A6ECC8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18"/>
                <w:szCs w:val="18"/>
                <w:lang w:val="hy-AM"/>
              </w:rPr>
            </w:pPr>
          </w:p>
        </w:tc>
      </w:tr>
    </w:tbl>
    <w:p w14:paraId="67E9698B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sz w:val="16"/>
          <w:szCs w:val="16"/>
          <w:lang w:val="hy-AM"/>
        </w:rPr>
      </w:pPr>
    </w:p>
    <w:p w14:paraId="2EE8EC66" w14:textId="7DAF0DB3" w:rsidR="00CF3089" w:rsidRPr="00672F68" w:rsidRDefault="00334B57" w:rsidP="00672F68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3" w:name="_Toc492216766"/>
      <w:r>
        <w:rPr>
          <w:rFonts w:ascii="GHEA Grapalat" w:hAnsi="GHEA Grapalat" w:cs="Arial"/>
          <w:b/>
          <w:sz w:val="24"/>
          <w:szCs w:val="24"/>
          <w:lang w:val="hy-AM"/>
        </w:rPr>
        <w:t>Համայնքային գույքի կառավարման 20</w:t>
      </w:r>
      <w:r w:rsidR="007A72EC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B676A0">
        <w:rPr>
          <w:rFonts w:ascii="GHEA Grapalat" w:hAnsi="GHEA Grapalat" w:cs="Arial"/>
          <w:b/>
          <w:sz w:val="24"/>
          <w:szCs w:val="24"/>
          <w:lang w:val="hy-AM"/>
        </w:rPr>
        <w:t>5</w:t>
      </w:r>
      <w:r>
        <w:rPr>
          <w:rFonts w:ascii="GHEA Grapalat" w:hAnsi="GHEA Grapalat" w:cs="Arial"/>
          <w:b/>
          <w:sz w:val="24"/>
          <w:szCs w:val="24"/>
          <w:lang w:val="hy-AM"/>
        </w:rPr>
        <w:t xml:space="preserve"> թ. ծրագիրը</w:t>
      </w:r>
      <w:bookmarkEnd w:id="3"/>
    </w:p>
    <w:p w14:paraId="7F771589" w14:textId="77777777" w:rsidR="00CF3089" w:rsidRDefault="00CF3089" w:rsidP="00672F68">
      <w:pPr>
        <w:spacing w:after="0" w:line="20" w:lineRule="atLeast"/>
        <w:rPr>
          <w:rFonts w:ascii="GHEA Grapalat" w:hAnsi="GHEA Grapalat"/>
          <w:b/>
          <w:lang w:val="hy-AM"/>
        </w:rPr>
      </w:pPr>
    </w:p>
    <w:p w14:paraId="16821664" w14:textId="111EFC28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F005E9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. Համայնքի  գույքի կառավարման 20</w:t>
      </w:r>
      <w:r w:rsidR="007A72EC">
        <w:rPr>
          <w:rFonts w:ascii="GHEA Grapalat" w:hAnsi="GHEA Grapalat"/>
          <w:b/>
          <w:lang w:val="hy-AM"/>
        </w:rPr>
        <w:t>2</w:t>
      </w:r>
      <w:r w:rsidR="003322BA">
        <w:rPr>
          <w:rFonts w:ascii="GHEA Grapalat" w:hAnsi="GHEA Grapalat"/>
          <w:b/>
          <w:lang w:val="hy-AM"/>
        </w:rPr>
        <w:t>5</w:t>
      </w:r>
      <w:r>
        <w:rPr>
          <w:rFonts w:ascii="GHEA Grapalat" w:hAnsi="GHEA Grapalat"/>
          <w:b/>
          <w:lang w:val="hy-AM"/>
        </w:rPr>
        <w:t>թ. ծրագիրը</w:t>
      </w:r>
    </w:p>
    <w:p w14:paraId="17A1CA48" w14:textId="77777777" w:rsidR="00F6147C" w:rsidRPr="0080008E" w:rsidRDefault="00F6147C" w:rsidP="00F6147C">
      <w:pPr>
        <w:spacing w:after="0"/>
        <w:ind w:left="-66" w:right="-93" w:firstLine="66"/>
        <w:rPr>
          <w:rFonts w:ascii="GHEA Grapalat" w:eastAsia="Calibri" w:hAnsi="GHEA Grapalat" w:cs="Times New Roman"/>
          <w:sz w:val="18"/>
          <w:szCs w:val="18"/>
          <w:lang w:val="hy-AM"/>
        </w:rPr>
      </w:pPr>
      <w:r w:rsidRPr="0080008E">
        <w:rPr>
          <w:rFonts w:ascii="GHEA Grapalat" w:eastAsia="Calibri" w:hAnsi="GHEA Grapalat" w:cs="Times New Roman"/>
          <w:sz w:val="18"/>
          <w:szCs w:val="18"/>
          <w:lang w:val="hy-AM"/>
        </w:rPr>
        <w:t>Գյււլագարակ համայնքի Ընդհանււր սպասարկման Հ</w:t>
      </w:r>
      <w:r w:rsidR="0080008E">
        <w:rPr>
          <w:rFonts w:ascii="GHEA Grapalat" w:eastAsia="Calibri" w:hAnsi="GHEA Grapalat" w:cs="Times New Roman"/>
          <w:sz w:val="18"/>
          <w:szCs w:val="18"/>
          <w:lang w:val="hy-AM"/>
        </w:rPr>
        <w:t>Ո</w:t>
      </w:r>
      <w:r w:rsidRPr="0080008E">
        <w:rPr>
          <w:rFonts w:ascii="GHEA Grapalat" w:eastAsia="Calibri" w:hAnsi="GHEA Grapalat" w:cs="Times New Roman"/>
          <w:sz w:val="18"/>
          <w:szCs w:val="18"/>
          <w:lang w:val="hy-AM"/>
        </w:rPr>
        <w:t>ԱԿ</w:t>
      </w:r>
    </w:p>
    <w:p w14:paraId="34D9D85D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2685"/>
        <w:gridCol w:w="14"/>
        <w:gridCol w:w="1715"/>
        <w:gridCol w:w="1274"/>
        <w:gridCol w:w="10"/>
        <w:gridCol w:w="1982"/>
        <w:gridCol w:w="11"/>
        <w:gridCol w:w="1693"/>
      </w:tblGrid>
      <w:tr w:rsidR="00E754CF" w14:paraId="3DE1FE28" w14:textId="77777777" w:rsidTr="00AC227E">
        <w:trPr>
          <w:cantSplit/>
          <w:trHeight w:val="255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4E4812" w14:textId="77777777" w:rsidR="00E754CF" w:rsidRDefault="00E754CF" w:rsidP="00AC227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2F9DAC" w14:textId="77777777" w:rsidR="00E754CF" w:rsidRDefault="00E754CF" w:rsidP="00AC227E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Գույքիանվանումը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FC0C619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lang w:val="hy-AM"/>
              </w:rPr>
              <w:t xml:space="preserve"> կամ ծածկագիրը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17C7529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Վիճակիգնահատումը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A79C0E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Գույքիկառավարմանգործառույթը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1AB014" w14:textId="77777777" w:rsidR="00E754CF" w:rsidRDefault="00E754CF" w:rsidP="00AC227E">
            <w:pPr>
              <w:spacing w:after="0" w:line="20" w:lineRule="atLeast"/>
              <w:ind w:left="113" w:right="113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Այլբնութագրիչներ</w:t>
            </w:r>
            <w:proofErr w:type="spellEnd"/>
          </w:p>
        </w:tc>
      </w:tr>
      <w:tr w:rsidR="00E754CF" w14:paraId="10E677A2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6FF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1C89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Համայնքապետարանի շենք և 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7A95" w14:textId="77777777" w:rsidR="00E754CF" w:rsidRPr="007A72EC" w:rsidRDefault="00E754CF" w:rsidP="00AC227E">
            <w:pPr>
              <w:spacing w:after="0" w:line="240" w:lineRule="auto"/>
              <w:ind w:left="-128" w:right="-117" w:firstLine="60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Գյուլագարակ  1փ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2 շենք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4C32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D822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325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11EE12DB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389F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2380" w14:textId="77777777"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ՀՈԱԿ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 շենք և 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A32A" w14:textId="77777777" w:rsidR="00E754CF" w:rsidRDefault="00E754CF" w:rsidP="00AC227E">
            <w:pPr>
              <w:spacing w:after="0" w:line="240" w:lineRule="auto"/>
              <w:ind w:hanging="68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E754CF">
              <w:rPr>
                <w:rFonts w:ascii="GHEA Grapalat" w:hAnsi="GHEA Grapalat"/>
                <w:sz w:val="20"/>
                <w:szCs w:val="20"/>
                <w:lang w:val="af-ZA"/>
              </w:rPr>
              <w:t xml:space="preserve">գԳյուլագարակ, փողոց 1/2, շենք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6EE7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լավ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7C4B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422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3FB67A49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19D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7DDF" w14:textId="77777777"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Վարչական ղեկավարների նստավայրեր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ևգույք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4FA" w14:textId="77777777" w:rsidR="00E754CF" w:rsidRPr="007A72EC" w:rsidRDefault="00E754CF" w:rsidP="00AC227E">
            <w:pPr>
              <w:spacing w:after="0" w:line="240" w:lineRule="auto"/>
              <w:ind w:hanging="6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Գարգառ</w:t>
            </w:r>
          </w:p>
          <w:p w14:paraId="5EF900CD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Պուշկինո</w:t>
            </w:r>
          </w:p>
          <w:p w14:paraId="11A0AB57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 Ամրակից</w:t>
            </w:r>
          </w:p>
          <w:p w14:paraId="5BD9ED8A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 Հոբարձի</w:t>
            </w:r>
          </w:p>
          <w:p w14:paraId="527AA52B" w14:textId="77777777" w:rsidR="00E754CF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Վարդաբլուր</w:t>
            </w:r>
          </w:p>
          <w:p w14:paraId="461F3AE3" w14:textId="77777777" w:rsidR="00E754CF" w:rsidRPr="007A72EC" w:rsidRDefault="00E754CF" w:rsidP="00AC227E">
            <w:pPr>
              <w:spacing w:after="0" w:line="240" w:lineRule="auto"/>
              <w:ind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Կուրթան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EF41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բավարար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73D1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կողմից օգտագործման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5A6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61730172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1936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0C87" w14:textId="77777777" w:rsidR="00E754CF" w:rsidRDefault="00E754CF" w:rsidP="00AC227E">
            <w:pPr>
              <w:spacing w:after="0" w:line="240" w:lineRule="auto"/>
              <w:ind w:hanging="58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Մշակույթի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տուն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5DB4" w14:textId="77777777" w:rsidR="00E754CF" w:rsidRDefault="00E754CF" w:rsidP="00AC227E">
            <w:pPr>
              <w:spacing w:after="0" w:line="240" w:lineRule="auto"/>
              <w:ind w:right="-117" w:hanging="6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Կուրթան</w:t>
            </w:r>
          </w:p>
          <w:p w14:paraId="321A80E2" w14:textId="77777777" w:rsidR="00E754CF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․ Վարդաբլուր</w:t>
            </w:r>
          </w:p>
          <w:p w14:paraId="3DCF244F" w14:textId="77777777" w:rsidR="00E754CF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Գյուլագարակ</w:t>
            </w:r>
          </w:p>
          <w:p w14:paraId="4EB0CC1B" w14:textId="77777777" w:rsidR="00E754CF" w:rsidRPr="007A72EC" w:rsidRDefault="00E754CF" w:rsidP="00AC227E">
            <w:pPr>
              <w:spacing w:after="0" w:line="240" w:lineRule="auto"/>
              <w:ind w:right="-117" w:hanging="68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գ․ Գարգառ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6BD" w14:textId="77777777" w:rsidR="00E754CF" w:rsidRDefault="00E754CF" w:rsidP="00AC227E">
            <w:pPr>
              <w:spacing w:after="0" w:line="240" w:lineRule="auto"/>
              <w:ind w:hanging="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երկհարկանիոչբարվոքվիճակ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862E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Մասնակի օգտագործվող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86ED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54967CCE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59F8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339F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Մանկապարտեզ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1AE6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Գարգառ</w:t>
            </w:r>
            <w:proofErr w:type="spellEnd"/>
          </w:p>
          <w:p w14:paraId="4F18D5FA" w14:textId="77777777" w:rsidR="00E754CF" w:rsidRPr="00B65588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Գյուլագարակ</w:t>
            </w:r>
          </w:p>
          <w:p w14:paraId="06D5AB4B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Ամրակից</w:t>
            </w:r>
            <w:proofErr w:type="spellEnd"/>
          </w:p>
          <w:p w14:paraId="4E191D0F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Հոբարձի</w:t>
            </w:r>
            <w:proofErr w:type="spellEnd"/>
          </w:p>
          <w:p w14:paraId="347CA6DC" w14:textId="77777777" w:rsidR="00E754CF" w:rsidRPr="007A72EC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Վարդաբլուր</w:t>
            </w:r>
            <w:proofErr w:type="spellEnd"/>
          </w:p>
          <w:p w14:paraId="2D1A1AAB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7A72EC">
              <w:rPr>
                <w:rFonts w:ascii="GHEA Grapalat" w:hAnsi="GHEA Grapalat"/>
                <w:sz w:val="20"/>
                <w:szCs w:val="20"/>
              </w:rPr>
              <w:t>գ</w:t>
            </w:r>
            <w:r w:rsidRPr="007A72EC">
              <w:rPr>
                <w:rFonts w:ascii="Times New Roman" w:hAnsi="Times New Roman" w:cs="Times New Roman"/>
                <w:sz w:val="20"/>
                <w:szCs w:val="20"/>
              </w:rPr>
              <w:t>․</w:t>
            </w:r>
            <w:r w:rsidRPr="007A72EC">
              <w:rPr>
                <w:rFonts w:ascii="GHEA Grapalat" w:hAnsi="GHEA Grapalat"/>
                <w:sz w:val="20"/>
                <w:szCs w:val="20"/>
              </w:rPr>
              <w:t>Կուրթան</w:t>
            </w:r>
            <w:proofErr w:type="spellEnd"/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D64E" w14:textId="77777777" w:rsidR="00E754CF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քարեմեկհարկանիկիսակառույց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ոչբարվոքվիճակ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536A" w14:textId="77777777" w:rsidR="00E754CF" w:rsidRDefault="00E754CF" w:rsidP="00AC227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B65588">
              <w:rPr>
                <w:rFonts w:ascii="GHEA Grapalat" w:hAnsi="GHEA Grapalat"/>
                <w:sz w:val="20"/>
                <w:szCs w:val="20"/>
              </w:rPr>
              <w:t>համայնքիկողմիցօգտագործման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4A0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E754CF" w14:paraId="6F5C19F5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AE5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87C8" w14:textId="77777777" w:rsidR="00E754CF" w:rsidRDefault="00E754CF" w:rsidP="00AC227E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Մանկապարտեզներ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06A1" w14:textId="77777777" w:rsidR="00E754CF" w:rsidRPr="00E15EA3" w:rsidRDefault="00E754CF" w:rsidP="00AC227E">
            <w:pPr>
              <w:spacing w:after="0" w:line="240" w:lineRule="auto"/>
              <w:ind w:hanging="128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BD0" w14:textId="77777777" w:rsidR="00E754CF" w:rsidRPr="00A808CB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4E90" w14:textId="77777777" w:rsidR="00E754CF" w:rsidRPr="00A808CB" w:rsidRDefault="00E754CF" w:rsidP="00AC227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C665" w14:textId="77777777" w:rsidR="00E754CF" w:rsidRPr="00F6147C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Օգտագործվում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</w:tr>
      <w:tr w:rsidR="00AC227E" w14:paraId="2C803C73" w14:textId="77777777" w:rsidTr="00AC227E">
        <w:trPr>
          <w:gridAfter w:val="1"/>
          <w:wAfter w:w="1693" w:type="dxa"/>
          <w:trHeight w:val="10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337" w14:textId="77777777" w:rsidR="00AC227E" w:rsidRDefault="00AC227E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B9EE84" w14:textId="77777777" w:rsidR="00AC227E" w:rsidRDefault="00AC227E" w:rsidP="00AC227E">
            <w:pPr>
              <w:spacing w:after="160" w:line="259" w:lineRule="auto"/>
            </w:pPr>
          </w:p>
        </w:tc>
        <w:tc>
          <w:tcPr>
            <w:tcW w:w="1715" w:type="dxa"/>
            <w:tcBorders>
              <w:top w:val="nil"/>
              <w:bottom w:val="nil"/>
            </w:tcBorders>
            <w:shd w:val="clear" w:color="auto" w:fill="auto"/>
          </w:tcPr>
          <w:p w14:paraId="2800407B" w14:textId="77777777" w:rsidR="00AC227E" w:rsidRDefault="00AC227E" w:rsidP="00AC227E">
            <w:pPr>
              <w:spacing w:after="160" w:line="259" w:lineRule="auto"/>
            </w:pPr>
          </w:p>
        </w:tc>
        <w:tc>
          <w:tcPr>
            <w:tcW w:w="1274" w:type="dxa"/>
            <w:tcBorders>
              <w:top w:val="nil"/>
              <w:bottom w:val="nil"/>
            </w:tcBorders>
            <w:shd w:val="clear" w:color="auto" w:fill="auto"/>
          </w:tcPr>
          <w:p w14:paraId="2CB67258" w14:textId="77777777" w:rsidR="00AC227E" w:rsidRDefault="00AC227E" w:rsidP="00AC227E">
            <w:pPr>
              <w:spacing w:after="160" w:line="259" w:lineRule="auto"/>
            </w:pPr>
          </w:p>
        </w:tc>
        <w:tc>
          <w:tcPr>
            <w:tcW w:w="20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4D74A1" w14:textId="77777777" w:rsidR="00AC227E" w:rsidRDefault="00AC227E" w:rsidP="00AC227E">
            <w:pPr>
              <w:spacing w:after="160" w:line="259" w:lineRule="auto"/>
            </w:pPr>
          </w:p>
        </w:tc>
      </w:tr>
      <w:tr w:rsidR="00E754CF" w14:paraId="0180E18B" w14:textId="77777777" w:rsidTr="00AC227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DA46" w14:textId="77777777" w:rsidR="00E754CF" w:rsidRDefault="00E754CF" w:rsidP="00AC227E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8BE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Մշակույթիտուն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EA4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Գյուլագարակ,Վարդաբլուր,Կուրթան,,Գարգառ,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5FD1" w14:textId="77777777" w:rsidR="00E754CF" w:rsidRDefault="00E754CF" w:rsidP="00AC227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քարե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երկհարկանիվթարայինոչբարվոք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o-RO"/>
              </w:rPr>
              <w:t xml:space="preserve"> վիճակ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087" w14:textId="77777777" w:rsidR="00E754CF" w:rsidRDefault="00E754CF" w:rsidP="00AC227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F72" w14:textId="77777777" w:rsidR="00E754CF" w:rsidRDefault="00E754CF" w:rsidP="00AC227E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Օգտագործվում է մասնկի</w:t>
            </w:r>
          </w:p>
        </w:tc>
      </w:tr>
    </w:tbl>
    <w:p w14:paraId="48593EE7" w14:textId="77777777" w:rsidR="00334B57" w:rsidRDefault="00334B57" w:rsidP="00334B57">
      <w:bookmarkStart w:id="4" w:name="_Toc492216767"/>
    </w:p>
    <w:p w14:paraId="22CF009C" w14:textId="77777777" w:rsidR="00334B57" w:rsidRDefault="00334B57" w:rsidP="00CF3089">
      <w:pPr>
        <w:pStyle w:val="Heading1"/>
        <w:tabs>
          <w:tab w:val="left" w:pos="360"/>
        </w:tabs>
        <w:spacing w:before="0" w:line="20" w:lineRule="atLeast"/>
        <w:ind w:left="1353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>Համայնքի ՏԱՊ-ի ֆինանսավորման պլանը</w:t>
      </w:r>
      <w:bookmarkEnd w:id="4"/>
    </w:p>
    <w:p w14:paraId="7A5713B2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799B8840" w14:textId="77777777" w:rsidR="00334B57" w:rsidRDefault="00334B57" w:rsidP="00334B5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Աղյուսակ 7. ՏԱՊ-ի ֆինանսավորման պլանը՝ ըստ համայնքի ղեկավարի լիազորությունների ոլորտների</w:t>
      </w:r>
    </w:p>
    <w:p w14:paraId="5EC6F15D" w14:textId="77777777" w:rsidR="00334B57" w:rsidRDefault="00334B57" w:rsidP="00334B57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W w:w="102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3624"/>
        <w:gridCol w:w="1566"/>
        <w:gridCol w:w="965"/>
        <w:gridCol w:w="284"/>
        <w:gridCol w:w="142"/>
        <w:gridCol w:w="283"/>
        <w:gridCol w:w="1134"/>
        <w:gridCol w:w="709"/>
        <w:gridCol w:w="872"/>
        <w:gridCol w:w="11"/>
      </w:tblGrid>
      <w:tr w:rsidR="00334B57" w14:paraId="2F8F585B" w14:textId="77777777" w:rsidTr="00B2293F">
        <w:trPr>
          <w:gridAfter w:val="1"/>
          <w:wAfter w:w="11" w:type="dxa"/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266F3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84DF6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Ծրագրիանվանումը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A5CA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Ծրագրիարժեքը</w:t>
            </w:r>
            <w:proofErr w:type="spellEnd"/>
            <w:r>
              <w:rPr>
                <w:rFonts w:ascii="GHEA Grapalat" w:hAnsi="GHEA Grapalat"/>
                <w:b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</w:rPr>
              <w:t>հազ</w:t>
            </w:r>
            <w:proofErr w:type="spellEnd"/>
            <w:r>
              <w:rPr>
                <w:rFonts w:ascii="GHEA Grapalat" w:hAnsi="GHEA Grapalat"/>
                <w:b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</w:rPr>
              <w:t>դրամ</w:t>
            </w:r>
            <w:proofErr w:type="spellEnd"/>
            <w:r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4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0AF3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Ծրագրիֆինանսավորմանաղբյուրները</w:t>
            </w:r>
            <w:proofErr w:type="spellEnd"/>
          </w:p>
        </w:tc>
      </w:tr>
      <w:tr w:rsidR="00334B57" w14:paraId="3B384A44" w14:textId="77777777" w:rsidTr="00B2293F">
        <w:trPr>
          <w:gridAfter w:val="1"/>
          <w:wAfter w:w="11" w:type="dxa"/>
          <w:cantSplit/>
          <w:trHeight w:val="276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6072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089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374F" w14:textId="77777777" w:rsidR="00334B57" w:rsidRDefault="00334B57">
            <w:pPr>
              <w:spacing w:after="0"/>
              <w:rPr>
                <w:rFonts w:ascii="GHEA Grapalat" w:hAnsi="GHEA Grapalat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4E4ACBD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Համայնքիբյուջե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3C39CBD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Պետականբյուջե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260BC7A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Դոնորկազմակերպություններ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42B688A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Համայնք</w:t>
            </w:r>
            <w:proofErr w:type="spellEnd"/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hy-AM"/>
              </w:rPr>
              <w:t>ՔՀ</w:t>
            </w:r>
            <w:r>
              <w:rPr>
                <w:rFonts w:ascii="GHEA Grapalat" w:hAnsi="GHEA Grapalat"/>
                <w:b/>
              </w:rPr>
              <w:t>-</w:t>
            </w:r>
            <w:r>
              <w:rPr>
                <w:rFonts w:ascii="GHEA Grapalat" w:hAnsi="GHEA Grapalat"/>
                <w:b/>
                <w:lang w:val="hy-AM"/>
              </w:rPr>
              <w:t xml:space="preserve">ՄՀ </w:t>
            </w:r>
            <w:proofErr w:type="spellStart"/>
            <w:r>
              <w:rPr>
                <w:rFonts w:ascii="GHEA Grapalat" w:hAnsi="GHEA Grapalat"/>
                <w:b/>
              </w:rPr>
              <w:t>համագործակցություն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0565643" w14:textId="77777777" w:rsidR="00334B57" w:rsidRDefault="00334B57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Այլաղբյուրներ</w:t>
            </w:r>
            <w:proofErr w:type="spellEnd"/>
          </w:p>
        </w:tc>
      </w:tr>
      <w:tr w:rsidR="00334B57" w14:paraId="21A2643D" w14:textId="77777777" w:rsidTr="00865571">
        <w:trPr>
          <w:trHeight w:val="379"/>
        </w:trPr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85EB5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Ընդհանուր</w:t>
            </w:r>
          </w:p>
        </w:tc>
      </w:tr>
      <w:tr w:rsidR="00B2293F" w14:paraId="574EFCA7" w14:textId="77777777" w:rsidTr="00A749EE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6E8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2ED1" w14:textId="77777777" w:rsidR="00B2293F" w:rsidRDefault="00B2293F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Համայնքապետարանի աշխատակազմի պահպանում, հանրայինորակյալ ծառայությունների մատուցում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B736" w14:textId="1FEABB8F" w:rsidR="00B2293F" w:rsidRPr="003322BA" w:rsidRDefault="00A749EE">
            <w:pPr>
              <w:rPr>
                <w:lang w:val="hy-AM"/>
              </w:rPr>
            </w:pPr>
            <w:r>
              <w:rPr>
                <w:lang w:val="hy-AM"/>
              </w:rPr>
              <w:t>192․461․9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755" w14:textId="757C4550" w:rsidR="00B2293F" w:rsidRPr="003322BA" w:rsidRDefault="00A749EE">
            <w:pPr>
              <w:spacing w:after="0" w:line="20" w:lineRule="atLeast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178․811․9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1DE" w14:textId="4E8A3903" w:rsidR="00B2293F" w:rsidRPr="003322BA" w:rsidRDefault="00B2293F">
            <w:pPr>
              <w:spacing w:after="0" w:line="20" w:lineRule="atLeast"/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143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21F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499" w14:textId="77777777" w:rsidR="00B2293F" w:rsidRDefault="00B2293F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0F02ED24" w14:textId="77777777" w:rsidTr="00A749EE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823D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2364" w14:textId="7E2AE46E" w:rsidR="00865571" w:rsidRPr="003322BA" w:rsidRDefault="00A749EE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</w:rPr>
            </w:pPr>
            <w:r>
              <w:rPr>
                <w:lang w:val="hy-AM"/>
              </w:rPr>
              <w:t>192․461․9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D3D" w14:textId="47332350" w:rsidR="00865571" w:rsidRPr="003322BA" w:rsidRDefault="00A749EE" w:rsidP="00865571">
            <w:pPr>
              <w:rPr>
                <w:color w:val="FF0000"/>
              </w:rPr>
            </w:pPr>
            <w:r>
              <w:rPr>
                <w:rFonts w:ascii="Cambria Math" w:hAnsi="Cambria Math"/>
              </w:rPr>
              <w:t>178․811․9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C504" w14:textId="27B9F50B" w:rsidR="00865571" w:rsidRPr="003322BA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0BB6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61C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DF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68ABE22C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504675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2.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Պաշտպանության կազմակերպում</w:t>
            </w:r>
          </w:p>
        </w:tc>
      </w:tr>
      <w:tr w:rsidR="00865571" w14:paraId="1775FD55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2F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6BD2" w14:textId="1BCE27EF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0777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89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81B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884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C44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FCF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044AEAE6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8458AF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3.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865571" w14:paraId="31F7311B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B4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408E" w14:textId="526A9273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4CAB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2818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F0BE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829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AA79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CDD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3B895BFA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23B2A5" w14:textId="77777777" w:rsidR="00865571" w:rsidRDefault="00865571" w:rsidP="00865571">
            <w:pPr>
              <w:tabs>
                <w:tab w:val="left" w:pos="7605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Քաղաքաշինություն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կոմունալտնտեսություն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ab/>
            </w:r>
          </w:p>
        </w:tc>
      </w:tr>
      <w:tr w:rsidR="00865571" w14:paraId="3DF15393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5F5D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3.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2896" w14:textId="0DE53CB1" w:rsidR="00865571" w:rsidRPr="00992DF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բնակավայրերիփողոցայինլուսավորությ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ան սպասարկում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C601" w14:textId="6C553691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E117" w14:textId="2F63BD51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</w:rPr>
              <w:t>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79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C40E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7A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6EE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6F03261C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372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C78" w14:textId="77777777" w:rsidR="0086557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Գյուլագարակ,Վարդաբլուր,Կուրթան,Հոբարձի,Գարգառ,Պուշկինո և </w:t>
            </w:r>
            <w:r w:rsidRPr="00AC227E">
              <w:rPr>
                <w:rFonts w:ascii="GHEA Grapalat" w:eastAsia="Calibri" w:hAnsi="GHEA Grapalat" w:cs="Times New Roman"/>
                <w:b/>
                <w:lang w:val="hy-AM"/>
              </w:rPr>
              <w:t>Ամրակից</w:t>
            </w:r>
            <w:proofErr w:type="spellStart"/>
            <w:r w:rsidRPr="00AC227E">
              <w:rPr>
                <w:rFonts w:ascii="GHEA Grapalat" w:hAnsi="GHEA Grapalat"/>
                <w:sz w:val="20"/>
                <w:szCs w:val="20"/>
              </w:rPr>
              <w:t>բնակավայրերիճանապարհներիընթացիկնորոգում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սալարկում</w:t>
            </w:r>
            <w:proofErr w:type="spellEnd"/>
          </w:p>
          <w:p w14:paraId="3DB852B4" w14:textId="77777777" w:rsidR="0086557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8793" w14:textId="053B53FC" w:rsidR="00865571" w:rsidRPr="00A749EE" w:rsidRDefault="00865571" w:rsidP="00865571">
            <w:pPr>
              <w:spacing w:after="0" w:line="20" w:lineRule="atLeast"/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</w:pPr>
            <w:r w:rsidRPr="00A749E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A749EE" w:rsidRPr="00A749EE">
              <w:rPr>
                <w:rFonts w:ascii="GHEA Grapalat" w:hAnsi="GHEA Grapalat"/>
                <w:sz w:val="20"/>
                <w:szCs w:val="20"/>
                <w:lang w:val="hy-AM"/>
              </w:rPr>
              <w:t>6 500</w:t>
            </w:r>
            <w:r w:rsidR="00A749EE" w:rsidRPr="00A749EE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749EE" w:rsidRPr="00A749EE">
              <w:rPr>
                <w:rFonts w:ascii="GHEA Grapalat" w:eastAsia="MS Mincho" w:hAnsi="GHEA Grapalat" w:cs="MS Mincho"/>
                <w:sz w:val="20"/>
                <w:szCs w:val="20"/>
                <w:lang w:val="hy-AM"/>
              </w:rPr>
              <w:t>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F77C" w14:textId="7BB1FF3A" w:rsidR="00865571" w:rsidRPr="00A749EE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49EE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A749EE" w:rsidRPr="00A749EE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A749EE">
              <w:rPr>
                <w:rFonts w:ascii="GHEA Grapalat" w:hAnsi="GHEA Grapalat"/>
                <w:sz w:val="20"/>
                <w:szCs w:val="20"/>
              </w:rPr>
              <w:t>.</w:t>
            </w:r>
            <w:r w:rsidR="00A749EE" w:rsidRPr="00A749EE">
              <w:rPr>
                <w:rFonts w:ascii="GHEA Grapalat" w:hAnsi="GHEA Grapalat"/>
                <w:sz w:val="20"/>
                <w:szCs w:val="20"/>
              </w:rPr>
              <w:t>5</w:t>
            </w:r>
            <w:r w:rsidRPr="00A749EE">
              <w:rPr>
                <w:rFonts w:ascii="GHEA Grapalat" w:hAnsi="GHEA Grapalat"/>
                <w:sz w:val="20"/>
                <w:szCs w:val="20"/>
              </w:rPr>
              <w:t>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04CD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B27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473A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0D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57428681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E566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32E" w14:textId="77777777" w:rsidR="00865571" w:rsidRDefault="00865571" w:rsidP="00865571">
            <w:pPr>
              <w:tabs>
                <w:tab w:val="left" w:pos="4875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Գյուլագարակ</w:t>
            </w:r>
            <w:proofErr w:type="spellStart"/>
            <w:r w:rsidRPr="00EA5AAC">
              <w:rPr>
                <w:rFonts w:ascii="GHEA Grapalat" w:hAnsi="GHEA Grapalat"/>
                <w:sz w:val="20"/>
                <w:szCs w:val="20"/>
              </w:rPr>
              <w:t>բնակավայրում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EA5AAC">
              <w:rPr>
                <w:rFonts w:ascii="GHEA Grapalat" w:hAnsi="GHEA Grapalat"/>
                <w:sz w:val="20"/>
                <w:szCs w:val="20"/>
              </w:rPr>
              <w:t>սպորտ-դպրոցիկառուցում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AF7C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180.000.0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DE5F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180.000.0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B070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EE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1CEC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91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1363C087" w14:textId="77777777" w:rsidTr="00A749EE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DE34" w14:textId="77777777" w:rsidR="00865571" w:rsidRPr="0051647B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51647B">
              <w:rPr>
                <w:rFonts w:ascii="GHEA Grapalat" w:hAnsi="GHEA Grapalat"/>
                <w:bCs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347A" w14:textId="3A72B21C" w:rsidR="00865571" w:rsidRPr="00C84E24" w:rsidRDefault="00A749EE" w:rsidP="00865571">
            <w:pPr>
              <w:spacing w:after="0" w:line="20" w:lineRule="atLeast"/>
              <w:jc w:val="center"/>
              <w:rPr>
                <w:rFonts w:ascii="Cambria Math" w:hAnsi="Cambria Math"/>
                <w:bCs/>
                <w:color w:val="000000" w:themeColor="text1"/>
                <w:lang w:val="hy-AM"/>
              </w:rPr>
            </w:pPr>
            <w:r w:rsidRPr="00C84E24">
              <w:rPr>
                <w:rFonts w:ascii="Cambria Math" w:hAnsi="Cambria Math"/>
                <w:bCs/>
                <w:color w:val="000000" w:themeColor="text1"/>
                <w:lang w:val="hy-AM"/>
              </w:rPr>
              <w:t>229․500․0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003" w14:textId="5FD870E6" w:rsidR="00865571" w:rsidRPr="00C84E24" w:rsidRDefault="00A749EE" w:rsidP="00865571">
            <w:pPr>
              <w:spacing w:after="0" w:line="20" w:lineRule="atLeast"/>
              <w:jc w:val="center"/>
              <w:rPr>
                <w:rFonts w:ascii="Cambria Math" w:hAnsi="Cambria Math"/>
                <w:bCs/>
                <w:color w:val="000000" w:themeColor="text1"/>
                <w:lang w:val="hy-AM"/>
              </w:rPr>
            </w:pPr>
            <w:r w:rsidRPr="00C84E24">
              <w:rPr>
                <w:rFonts w:ascii="Cambria Math" w:hAnsi="Cambria Math"/>
                <w:bCs/>
                <w:color w:val="000000" w:themeColor="text1"/>
                <w:lang w:val="hy-AM"/>
              </w:rPr>
              <w:t>229․500․0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F2B" w14:textId="77777777" w:rsidR="00865571" w:rsidRPr="00C84E24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BD09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1D9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8C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7896A950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4DDB5DC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Հողօգտագործում</w:t>
            </w:r>
            <w:proofErr w:type="spellEnd"/>
          </w:p>
        </w:tc>
      </w:tr>
      <w:tr w:rsidR="00865571" w14:paraId="252E47CE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D96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4025" w14:textId="0ED67CD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2024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9E50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38D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029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9327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F93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A3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498CD2E0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8572AA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Կրթություն</w:t>
            </w:r>
            <w:proofErr w:type="spellEnd"/>
          </w:p>
        </w:tc>
      </w:tr>
      <w:tr w:rsidR="00865571" w14:paraId="306179A2" w14:textId="77777777" w:rsidTr="00A749EE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C39A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7D2" w14:textId="7777777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ում նախադպրոցական կրթության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DB11" w14:textId="68318228" w:rsidR="00865571" w:rsidRPr="00A749EE" w:rsidRDefault="00A749EE" w:rsidP="00865571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131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950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E49C" w14:textId="13534043" w:rsidR="00865571" w:rsidRPr="00A749EE" w:rsidRDefault="00A749EE" w:rsidP="00865571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111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749E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650</w:t>
            </w:r>
            <w:r w:rsidRPr="00A749EE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</w:rPr>
              <w:t>․</w:t>
            </w:r>
            <w:r w:rsidRPr="00A749EE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872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AF5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F46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D7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24EC9A13" w14:textId="77777777" w:rsidTr="00591FC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0210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ADB" w14:textId="19A6131A" w:rsidR="00865571" w:rsidRPr="00672F68" w:rsidRDefault="00672F68" w:rsidP="00865571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</w:rPr>
            </w:pPr>
            <w:r w:rsidRPr="00672F68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131</w:t>
            </w:r>
            <w:r w:rsidRPr="00672F68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672F68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</w:rPr>
              <w:t>950</w:t>
            </w:r>
            <w:r w:rsidRPr="00672F68">
              <w:rPr>
                <w:rFonts w:ascii="MS Mincho" w:eastAsia="MS Mincho" w:hAnsi="MS Mincho" w:cs="MS Mincho" w:hint="eastAsia"/>
                <w:b/>
                <w:color w:val="000000" w:themeColor="text1"/>
                <w:sz w:val="20"/>
                <w:szCs w:val="20"/>
              </w:rPr>
              <w:t>․</w:t>
            </w:r>
            <w:r w:rsidRPr="00672F68">
              <w:rPr>
                <w:rFonts w:ascii="GHEA Grapalat" w:eastAsia="MS Mincho" w:hAnsi="GHEA Grapalat" w:cs="MS Mincho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E27E" w14:textId="4CF9A152" w:rsidR="00865571" w:rsidRPr="00672F68" w:rsidRDefault="00672F68" w:rsidP="00865571">
            <w:pPr>
              <w:spacing w:after="0" w:line="20" w:lineRule="atLeast"/>
              <w:ind w:hanging="144"/>
              <w:jc w:val="center"/>
              <w:rPr>
                <w:rFonts w:ascii="GHEA Grapalat" w:eastAsia="MS Mincho" w:hAnsi="GHEA Grapalat" w:cs="MS Mincho"/>
                <w:b/>
                <w:color w:val="000000" w:themeColor="text1"/>
              </w:rPr>
            </w:pPr>
            <w:r w:rsidRPr="00672F68">
              <w:rPr>
                <w:rFonts w:ascii="GHEA Grapalat" w:hAnsi="GHEA Grapalat"/>
                <w:b/>
                <w:color w:val="000000" w:themeColor="text1"/>
              </w:rPr>
              <w:t>111</w:t>
            </w:r>
            <w:r w:rsidRPr="00672F68">
              <w:rPr>
                <w:rFonts w:ascii="MS Mincho" w:eastAsia="MS Mincho" w:hAnsi="MS Mincho" w:cs="MS Mincho" w:hint="eastAsia"/>
                <w:b/>
                <w:color w:val="000000" w:themeColor="text1"/>
              </w:rPr>
              <w:t>․</w:t>
            </w:r>
            <w:r w:rsidRPr="00672F68">
              <w:rPr>
                <w:rFonts w:ascii="GHEA Grapalat" w:eastAsia="MS Mincho" w:hAnsi="GHEA Grapalat" w:cs="MS Mincho"/>
                <w:b/>
                <w:color w:val="000000" w:themeColor="text1"/>
              </w:rPr>
              <w:t>650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DAEF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087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8C6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E1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52E5BF8B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3DF91B6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9.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Մշակույթ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երիտասարդությանհետտարվողաշխատանքներ</w:t>
            </w:r>
            <w:proofErr w:type="spellEnd"/>
          </w:p>
        </w:tc>
      </w:tr>
      <w:tr w:rsidR="00865571" w14:paraId="1A9BE735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BD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4FCF" w14:textId="21C6A34F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BA09FB">
              <w:rPr>
                <w:rFonts w:ascii="GHEA Grapalat" w:hAnsi="GHEA Grapalat"/>
                <w:b/>
              </w:rPr>
              <w:t>Հանգիստ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կրոն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/</w:t>
            </w:r>
            <w:proofErr w:type="spellStart"/>
            <w:r w:rsidRPr="00BA09FB">
              <w:rPr>
                <w:rFonts w:ascii="GHEA Grapalat" w:hAnsi="GHEA Grapalat"/>
                <w:b/>
              </w:rPr>
              <w:t>Կուրթանի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Վարդաբլուրի,Գարգառ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մշակույթի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տների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պահպանման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ծախս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մարզամշակութային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երիտասարդական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A09FB">
              <w:rPr>
                <w:rFonts w:ascii="GHEA Grapalat" w:hAnsi="GHEA Grapalat"/>
                <w:b/>
              </w:rPr>
              <w:t>միջոցառումներ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A09FB">
              <w:rPr>
                <w:rFonts w:ascii="GHEA Grapalat" w:hAnsi="GHEA Grapalat"/>
                <w:b/>
              </w:rPr>
              <w:t>փառատոններ</w:t>
            </w:r>
            <w:proofErr w:type="spellEnd"/>
            <w:r w:rsidRPr="00BA09FB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A09FB">
              <w:rPr>
                <w:rFonts w:ascii="GHEA Grapalat" w:hAnsi="GHEA Grapalat"/>
                <w:b/>
              </w:rPr>
              <w:t>այլն</w:t>
            </w:r>
            <w:proofErr w:type="spellEnd"/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018" w14:textId="529EED2F" w:rsidR="00865571" w:rsidRPr="00672F68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800</w:t>
            </w:r>
            <w:r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9EA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D791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C087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AF4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B4B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6DA2CF32" w14:textId="77777777" w:rsidTr="00B2293F">
        <w:tc>
          <w:tcPr>
            <w:tcW w:w="93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A01AE39" w14:textId="77777777" w:rsidR="00865571" w:rsidRPr="00672F68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 w:rsidRPr="00672F68">
              <w:rPr>
                <w:rFonts w:ascii="GHEA Grapalat" w:hAnsi="GHEA Grapalat"/>
                <w:b/>
                <w:sz w:val="20"/>
                <w:szCs w:val="20"/>
              </w:rPr>
              <w:t xml:space="preserve"> 10. </w:t>
            </w: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Առողջապահություն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85B5F8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865571" w14:paraId="3E5C56CC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4C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4AA0" w14:textId="20DF5603" w:rsidR="00865571" w:rsidRPr="00CD3490" w:rsidRDefault="00865571" w:rsidP="00865571">
            <w:pPr>
              <w:spacing w:after="0" w:line="240" w:lineRule="auto"/>
              <w:rPr>
                <w:rFonts w:ascii="Cambria Math" w:hAnsi="Cambria Math"/>
                <w:sz w:val="18"/>
                <w:szCs w:val="18"/>
                <w:lang w:val="hy-AM"/>
              </w:rPr>
            </w:pPr>
            <w:r>
              <w:rPr>
                <w:rFonts w:ascii="Cambria Math" w:hAnsi="Cambria Math"/>
                <w:sz w:val="18"/>
                <w:szCs w:val="18"/>
                <w:lang w:val="hy-AM"/>
              </w:rPr>
              <w:t>Դրամաշնորհ -ԷՍԳ սարքավորւմ ձեռք բերելու համար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97EA" w14:textId="13898EFC" w:rsidR="00865571" w:rsidRPr="00672F68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</w:pP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500</w:t>
            </w:r>
            <w:r w:rsidR="00672F68"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="00672F68" w:rsidRPr="00672F68">
              <w:rPr>
                <w:rFonts w:ascii="GHEA Grapalat" w:eastAsia="MS Mincho" w:hAnsi="GHEA Grapalat" w:cs="MS Mincho"/>
                <w:sz w:val="18"/>
                <w:szCs w:val="18"/>
                <w:lang w:val="hy-AM"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EA4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E8B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FFF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4D46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5165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3A0167FD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7AB868" w14:textId="77777777" w:rsidR="00865571" w:rsidRPr="00672F68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 w:rsidRPr="00672F68">
              <w:rPr>
                <w:rFonts w:ascii="GHEA Grapalat" w:hAnsi="GHEA Grapalat"/>
                <w:b/>
                <w:sz w:val="20"/>
                <w:szCs w:val="20"/>
              </w:rPr>
              <w:t xml:space="preserve"> 11. </w:t>
            </w: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Ֆիզիկականկուլտուրա</w:t>
            </w:r>
            <w:proofErr w:type="spellEnd"/>
            <w:r w:rsidRPr="00672F68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672F68">
              <w:rPr>
                <w:rFonts w:ascii="GHEA Grapalat" w:hAnsi="GHEA Grapalat"/>
                <w:b/>
                <w:sz w:val="20"/>
                <w:szCs w:val="20"/>
              </w:rPr>
              <w:t>սպորտ</w:t>
            </w:r>
            <w:proofErr w:type="spellEnd"/>
          </w:p>
        </w:tc>
      </w:tr>
      <w:tr w:rsidR="00865571" w14:paraId="5FA6C2C3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8A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C59" w14:textId="7C02B3D7" w:rsidR="00865571" w:rsidRDefault="004E46F2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Կուրթան, Վարդաբլուր, Հոբարձի, Գյուլագարակ, Գարգառ, Ամրակից, Պու/կինո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գյուղերի 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>ֆուտբոլի դաշտի վերանորոգում</w:t>
            </w: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և պահպանում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9B30" w14:textId="0EBA4288" w:rsidR="00865571" w:rsidRPr="00672F68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51647B"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Pr="00672F68">
              <w:rPr>
                <w:rFonts w:ascii="GHEA Grapalat" w:hAnsi="GHEA Grapalat"/>
                <w:sz w:val="18"/>
                <w:szCs w:val="18"/>
                <w:lang w:val="hy-AM"/>
              </w:rPr>
              <w:t>000</w:t>
            </w:r>
            <w:r w:rsidR="0051647B" w:rsidRPr="00672F68">
              <w:rPr>
                <w:rFonts w:ascii="MS Mincho" w:eastAsia="MS Mincho" w:hAnsi="MS Mincho" w:cs="MS Mincho" w:hint="eastAsia"/>
                <w:sz w:val="18"/>
                <w:szCs w:val="18"/>
                <w:lang w:val="hy-AM"/>
              </w:rPr>
              <w:t>․</w:t>
            </w:r>
            <w:r w:rsidR="0051647B" w:rsidRPr="00672F68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4E46F2" w:rsidRPr="00672F68">
              <w:rPr>
                <w:rFonts w:ascii="GHEA Grapalat" w:hAnsi="GHEA Grapalat"/>
                <w:sz w:val="18"/>
                <w:szCs w:val="18"/>
                <w:lang w:val="hy-AM"/>
              </w:rPr>
              <w:t>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803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A61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062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677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495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2F4C097A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8A9A3E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12.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Սոցիալականպաշտպանություն</w:t>
            </w:r>
            <w:proofErr w:type="spellEnd"/>
          </w:p>
        </w:tc>
      </w:tr>
      <w:tr w:rsidR="00865571" w14:paraId="4C9E1651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5B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9FB4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Աջակցություն սոցիալապես անապահով ընտանիքներին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708A" w14:textId="413B3BE3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000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>00</w:t>
            </w:r>
            <w:r>
              <w:rPr>
                <w:rFonts w:ascii="Cambria Math" w:hAnsi="Cambria Math"/>
                <w:lang w:val="hy-AM"/>
              </w:rPr>
              <w:t>․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829" w14:textId="453484CB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Cambria Math" w:hAnsi="Cambria Math"/>
                <w:lang w:val="hy-AM"/>
              </w:rPr>
              <w:t>․000․000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13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ACC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742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E7B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73DB39E5" w14:textId="77777777" w:rsidTr="004E46F2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F0EC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8338" w14:textId="6DC17CA4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Cambria Math" w:hAnsi="Cambria Math"/>
                <w:b/>
                <w:lang w:val="hy-AM"/>
              </w:rPr>
              <w:t>2․000․000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45B" w14:textId="136780DC" w:rsidR="00865571" w:rsidRPr="004E46F2" w:rsidRDefault="004E46F2" w:rsidP="00865571">
            <w:pPr>
              <w:spacing w:after="0" w:line="20" w:lineRule="atLeast"/>
              <w:jc w:val="center"/>
              <w:rPr>
                <w:rFonts w:ascii="Cambria Math" w:hAnsi="Cambria Math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mbria Math" w:hAnsi="Cambria Math"/>
                <w:b/>
                <w:lang w:val="hy-AM"/>
              </w:rPr>
              <w:t>․000․000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805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9429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BE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4C8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54BE6E18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48ED25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13.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Գյուղատնտեսություն</w:t>
            </w:r>
            <w:proofErr w:type="spellEnd"/>
          </w:p>
        </w:tc>
      </w:tr>
      <w:tr w:rsidR="00865571" w14:paraId="1A610E84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DC4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8306" w14:textId="3C39357A" w:rsidR="00865571" w:rsidRDefault="00C875EF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2025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 w:rsidR="00865571"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4735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A7C8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49F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9BC9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43D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B95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18B00F62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7697F3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15.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Շրջակամիջավայրիպահպանություն</w:t>
            </w:r>
            <w:proofErr w:type="spellEnd"/>
          </w:p>
        </w:tc>
      </w:tr>
      <w:tr w:rsidR="00865571" w14:paraId="2D5A0461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EEBB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4464" w14:textId="7777777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բոլոր բնակավայրերում աղբահանության և սանիտարական մաքրման  ծառայությունների մատուցում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7C9B" w14:textId="5A92D3F3" w:rsidR="00865571" w:rsidRPr="00A749EE" w:rsidRDefault="00865571" w:rsidP="00865571">
            <w:pPr>
              <w:spacing w:after="0" w:line="20" w:lineRule="atLeast"/>
              <w:jc w:val="center"/>
              <w:rPr>
                <w:rFonts w:ascii="Cambria Math" w:hAnsi="Cambria Math"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A749EE">
              <w:rPr>
                <w:rFonts w:ascii="Cambria Math" w:hAnsi="Cambria Math"/>
                <w:color w:val="000000" w:themeColor="text1"/>
                <w:lang w:val="hy-AM"/>
              </w:rPr>
              <w:t>․819․0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1CB3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96C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1BD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318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49F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</w:tr>
      <w:tr w:rsidR="00865571" w14:paraId="7F7E0407" w14:textId="77777777" w:rsidTr="00B2293F">
        <w:trPr>
          <w:gridAfter w:val="1"/>
          <w:wAfter w:w="11" w:type="dxa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D50D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4F6F" w14:textId="727E656B" w:rsidR="00865571" w:rsidRPr="00A749EE" w:rsidRDefault="0051647B" w:rsidP="00865571">
            <w:pPr>
              <w:spacing w:after="0" w:line="20" w:lineRule="atLeast"/>
              <w:jc w:val="center"/>
              <w:rPr>
                <w:rFonts w:ascii="Cambria Math" w:hAnsi="Cambria Math"/>
                <w:b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b/>
                <w:color w:val="000000" w:themeColor="text1"/>
                <w:lang w:val="hy-AM"/>
              </w:rPr>
              <w:t>5</w:t>
            </w:r>
            <w:r w:rsidRPr="00A749EE">
              <w:rPr>
                <w:rFonts w:ascii="Cambria Math" w:hAnsi="Cambria Math"/>
                <w:b/>
                <w:color w:val="000000" w:themeColor="text1"/>
                <w:lang w:val="hy-AM"/>
              </w:rPr>
              <w:t>․819․0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049C" w14:textId="77777777" w:rsidR="00865571" w:rsidRDefault="00865571" w:rsidP="00865571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96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4F5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441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DC67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  <w:b/>
              </w:rPr>
            </w:pPr>
          </w:p>
        </w:tc>
      </w:tr>
      <w:tr w:rsidR="00865571" w14:paraId="20C6559B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06D6B9E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16.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Զբոսաշրջություն</w:t>
            </w:r>
            <w:proofErr w:type="spellEnd"/>
          </w:p>
        </w:tc>
      </w:tr>
      <w:tr w:rsidR="00865571" w14:paraId="3CCF9E6B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08A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080A" w14:textId="6F253B16" w:rsidR="00865571" w:rsidRDefault="00C875EF" w:rsidP="0086557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2025</w:t>
            </w:r>
          </w:p>
          <w:p w14:paraId="3E0655DA" w14:textId="77777777" w:rsidR="00865571" w:rsidRDefault="00865571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D75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CC2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421E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45DA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849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E714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  <w:tr w:rsidR="00865571" w14:paraId="23886612" w14:textId="77777777" w:rsidTr="00B2293F">
        <w:tc>
          <w:tcPr>
            <w:tcW w:w="10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FD3289" w14:textId="77777777" w:rsidR="00865571" w:rsidRDefault="00865571" w:rsidP="008655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  <w:szCs w:val="20"/>
              </w:rPr>
              <w:t>Ոլորտ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</w:rPr>
              <w:t xml:space="preserve"> 1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Տեղական ինքնակառավարմանը բնակիչների մասնակցություն</w:t>
            </w:r>
          </w:p>
        </w:tc>
      </w:tr>
      <w:tr w:rsidR="00865571" w14:paraId="2D4098B9" w14:textId="77777777" w:rsidTr="00B2293F">
        <w:trPr>
          <w:gridAfter w:val="1"/>
          <w:wAfter w:w="11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223" w14:textId="77777777" w:rsidR="00865571" w:rsidRDefault="00865571" w:rsidP="00865571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1B22" w14:textId="0DBC69FA" w:rsidR="00865571" w:rsidRDefault="00C875EF" w:rsidP="00865571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2025</w:t>
            </w:r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թվականին ոլորտում ծրագրեր և միջոցառումներ չեն նախատեսվ</w:t>
            </w:r>
            <w:proofErr w:type="spellStart"/>
            <w:r w:rsidR="00865571">
              <w:rPr>
                <w:rFonts w:ascii="GHEA Grapalat" w:hAnsi="GHEA Grapalat" w:cs="Arial"/>
                <w:sz w:val="18"/>
                <w:szCs w:val="18"/>
              </w:rPr>
              <w:t>ել</w:t>
            </w:r>
            <w:proofErr w:type="spellEnd"/>
            <w:r w:rsidR="00865571">
              <w:rPr>
                <w:rFonts w:ascii="GHEA Grapalat" w:hAnsi="GHEA Grapalat" w:cs="Arial"/>
                <w:sz w:val="18"/>
                <w:szCs w:val="18"/>
                <w:lang w:val="hy-AM"/>
              </w:rPr>
              <w:t>։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E010" w14:textId="77777777" w:rsidR="00865571" w:rsidRDefault="00865571" w:rsidP="00865571">
            <w:pPr>
              <w:spacing w:after="0" w:line="20" w:lineRule="atLeast"/>
              <w:ind w:right="-228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9143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B42B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C722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6AAC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2420" w14:textId="77777777" w:rsidR="00865571" w:rsidRDefault="00865571" w:rsidP="008655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222FB46B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B294417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1925EA51" w14:textId="77777777" w:rsidR="00334B57" w:rsidRDefault="00334B57" w:rsidP="00334B57">
      <w:pPr>
        <w:pStyle w:val="Heading1"/>
        <w:numPr>
          <w:ilvl w:val="0"/>
          <w:numId w:val="4"/>
        </w:numPr>
        <w:spacing w:before="0" w:line="20" w:lineRule="atLeast"/>
        <w:ind w:left="360"/>
        <w:rPr>
          <w:rFonts w:ascii="GHEA Grapalat" w:hAnsi="GHEA Grapalat" w:cs="Arial"/>
          <w:b/>
          <w:sz w:val="24"/>
          <w:szCs w:val="24"/>
          <w:lang w:val="hy-AM"/>
        </w:rPr>
      </w:pPr>
      <w:bookmarkStart w:id="5" w:name="_Toc492216768"/>
      <w:r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  <w:bookmarkEnd w:id="5"/>
    </w:p>
    <w:p w14:paraId="5E9AF599" w14:textId="77777777" w:rsidR="00334B57" w:rsidRDefault="00334B57" w:rsidP="00334B57">
      <w:pPr>
        <w:spacing w:before="120" w:after="0" w:line="20" w:lineRule="atLeast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Ստորև ներկայացվում է ՏԱՊ-ում ներառված յուրաքանչյուր ոլորտային ծրագրի իրականացման արդյունքային ցուցանիշների մոնիթորինգի և գնահատման վերաբերյալ տեղեկատվությունը։</w:t>
      </w:r>
    </w:p>
    <w:p w14:paraId="79CCD60E" w14:textId="77777777" w:rsidR="00334B57" w:rsidRDefault="00334B57" w:rsidP="00334B57">
      <w:pPr>
        <w:spacing w:after="0" w:line="20" w:lineRule="atLeast"/>
        <w:rPr>
          <w:rFonts w:ascii="GHEA Grapalat" w:hAnsi="GHEA Grapalat"/>
          <w:b/>
          <w:lang w:val="hy-AM"/>
        </w:rPr>
      </w:pPr>
    </w:p>
    <w:p w14:paraId="423CD15E" w14:textId="77777777" w:rsidR="00334B57" w:rsidRDefault="00334B57" w:rsidP="00334B57">
      <w:pPr>
        <w:spacing w:after="0" w:line="20" w:lineRule="atLeas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Աղյուսակ </w:t>
      </w:r>
      <w:r w:rsidR="00CF3089" w:rsidRPr="00F005E9">
        <w:rPr>
          <w:rFonts w:ascii="GHEA Grapalat" w:hAnsi="GHEA Grapalat"/>
          <w:b/>
          <w:lang w:val="hy-AM"/>
        </w:rPr>
        <w:t>7</w:t>
      </w:r>
      <w:r>
        <w:rPr>
          <w:rFonts w:ascii="GHEA Grapalat" w:hAnsi="GHEA Grapalat"/>
          <w:b/>
          <w:lang w:val="hy-AM"/>
        </w:rPr>
        <w:t xml:space="preserve">. Տեղեկատվություն համայնքի ՏԱՊ-ում ներառված ծրագրերի արդյունքային ցուցանիշների մոնիթորինգի և գնահատման վերաբերյալ </w:t>
      </w:r>
    </w:p>
    <w:p w14:paraId="3238EDC6" w14:textId="77777777" w:rsidR="00334B57" w:rsidRDefault="00334B57" w:rsidP="00334B57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0F008008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068A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1. Ընդհանուր</w:t>
            </w:r>
          </w:p>
        </w:tc>
      </w:tr>
      <w:tr w:rsidR="00334B57" w14:paraId="68BAE245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C61F7" w14:textId="77777777" w:rsidR="00334B57" w:rsidRDefault="00334B57">
            <w:pPr>
              <w:spacing w:after="0"/>
              <w:rPr>
                <w:rFonts w:ascii="GHEA Grapalat" w:hAnsi="GHEA Grapalat" w:cs="Calibri"/>
                <w:b/>
                <w:color w:val="000000"/>
              </w:rPr>
            </w:pPr>
            <w:r>
              <w:rPr>
                <w:rFonts w:ascii="GHEA Grapalat" w:hAnsi="GHEA Grapalat"/>
                <w:b/>
                <w:lang w:val="hy-AM"/>
              </w:rPr>
              <w:t>Ծրագիր.</w:t>
            </w: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աշխատակազմի պահպանում, հանրային որակյալ ծառայությունների մատուցում</w:t>
            </w:r>
          </w:p>
          <w:p w14:paraId="2486F6E8" w14:textId="77777777" w:rsidR="00334B57" w:rsidRDefault="00334B57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b/>
                <w:color w:val="000000"/>
              </w:rPr>
              <w:t>Բնակավայրերը</w:t>
            </w:r>
            <w:proofErr w:type="spellEnd"/>
            <w:r>
              <w:rPr>
                <w:rFonts w:ascii="GHEA Grapalat" w:hAnsi="GHEA Grapalat" w:cs="Calibri"/>
                <w:b/>
                <w:color w:val="000000"/>
              </w:rPr>
              <w:t>՝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</w:p>
        </w:tc>
      </w:tr>
      <w:tr w:rsidR="00334B57" w:rsidRPr="00C875EF" w14:paraId="46814A40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874F8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03AFF0" w14:textId="27B34BC6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C875EF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C875EF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C875EF" w14:paraId="55DB2D6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0A5EB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DFF6F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12E1F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74627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F2CBA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7C47C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C875EF" w14:paraId="3299E342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46ACA5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08E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</w:t>
            </w:r>
            <w:r w:rsidRPr="00C875EF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ապետարանի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աշխատակազմի աշխատողներ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5C98" w14:textId="77777777" w:rsidR="00334B57" w:rsidRPr="00C875EF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875EF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1839" w14:textId="1D87CAA4" w:rsidR="00334B57" w:rsidRPr="00EA3411" w:rsidRDefault="00C32E1B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A749EE">
              <w:rPr>
                <w:rFonts w:ascii="GHEA Grapalat" w:hAnsi="GHEA Grapalat"/>
                <w:b/>
                <w:color w:val="000000" w:themeColor="text1"/>
                <w:lang w:val="hy-AM"/>
              </w:rPr>
              <w:t>4</w:t>
            </w:r>
            <w:r w:rsidR="00A749EE" w:rsidRPr="00A749EE">
              <w:rPr>
                <w:rFonts w:ascii="GHEA Grapalat" w:hAnsi="GHEA Grapalat"/>
                <w:b/>
                <w:color w:val="000000" w:themeColor="text1"/>
                <w:lang w:val="hy-AM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6D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25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0BB0E70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1AAA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4BD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Համայնքի հողի հարկի և գույքահարկի գանձման ավտոմատացված 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F62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34E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F8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8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30FE3F7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DB88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2E8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Համայնքապետարանի վարչական շենք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88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B2B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EC6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8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50FC4BF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E74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94F3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Վարչական ղեկավարների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նստավայրերի շենքեր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DA3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27D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37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C7E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35B8623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4B20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147E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Տեղական հարկերի, տուրքերի և վճարների հավաքագրմամբ զբաղվող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080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ED39" w14:textId="642D17D4" w:rsidR="00334B57" w:rsidRPr="00EA3411" w:rsidRDefault="00EA3411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7BE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F86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FA6572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2AD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9FE0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Հողիհարկի,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ույքահարկի, տեղական տուրքերի և վճարներիբազաներ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FC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677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1B5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D404" w14:textId="5F5B4C4F" w:rsidR="00334B57" w:rsidRPr="00127484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</w:p>
        </w:tc>
      </w:tr>
      <w:tr w:rsidR="00334B57" w:rsidRPr="00EA5AAC" w14:paraId="03458FD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2167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39AB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գծով առկա ապառքներ, հազ.դրամ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396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310" w14:textId="1182BB62" w:rsidR="00334B57" w:rsidRPr="00A749EE" w:rsidRDefault="00FD39BE" w:rsidP="004D088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166</w:t>
            </w:r>
            <w:r w:rsidRPr="00A749EE"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EA5AAC"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  <w:r w:rsidR="00334B57"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8D3" w14:textId="77777777" w:rsidR="00334B57" w:rsidRPr="00A749EE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296" w14:textId="62A0DC85" w:rsidR="00334B57" w:rsidRPr="00A749EE" w:rsidRDefault="00FD39BE" w:rsidP="004D088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166</w:t>
            </w:r>
            <w:r w:rsidRPr="00A749EE"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</w:p>
        </w:tc>
      </w:tr>
      <w:tr w:rsidR="00334B57" w:rsidRPr="00EA5AAC" w14:paraId="4C992C99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6AE5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937C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Աշխատակազմում առկա համակարգչային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սարքեր և սարքավորումներ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0A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BBBC" w14:textId="77777777" w:rsidR="00334B57" w:rsidRPr="00EA5AAC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040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17A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EA5AAC" w14:paraId="25AFC18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B5A3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EFB4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Տեղեկատվական և հեռահաղորդակցության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CC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C76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 w:rsidRPr="00EA5AAC">
              <w:rPr>
                <w:rFonts w:ascii="GHEA Grapalat" w:hAnsi="GHEA Grapalat"/>
                <w:sz w:val="20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81F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193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59E1F0D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FF3B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5433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ֆինանսական (այդ թվում՝ գույքի) կառավարման հարցերով զբաղվող աշխատողներ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F33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FBF1" w14:textId="77777777" w:rsidR="00334B57" w:rsidRDefault="00EA5AA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0C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E7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BF9F7C2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22BE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7F3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տեղեկատվական և հեռահաղորդակցության համակարգերի կառավարման հարցերով զբաղվող աշխատողներ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8D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A73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A1E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DCB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4141808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90B0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8728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ՏԻ</w:t>
            </w:r>
            <w:r w:rsidR="00EA5AAC">
              <w:rPr>
                <w:rFonts w:ascii="GHEA Grapalat" w:hAnsi="GHEA Grapalat" w:cs="Sylfaen"/>
                <w:sz w:val="20"/>
                <w:szCs w:val="20"/>
              </w:rPr>
              <w:t>ՄԻՆ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բնակ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իչների մասնակցության 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CD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2AF3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բավարար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D6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693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8C67655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E747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3F6C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Համայնքիպաշտոնականհամացանցայինկայքի առկայություն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E7A6" w14:textId="77777777" w:rsidR="00334B57" w:rsidRPr="00327EBC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CE3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75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13E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39779D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0B65B5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145B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ՏԻՄ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-երի կողմից մատուցված համայնքային (հանրային, ոչ վարչական բնույթի) ծառայությունների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06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0E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ED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8A1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43C4E74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8B92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1EAE" w14:textId="77777777" w:rsidR="00334B57" w:rsidRDefault="00334B57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Անշարժ գույքի հարկի բազայում առկա անճշտությունների նվազեցում,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CD5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F53A" w14:textId="2CC288C7" w:rsidR="00334B57" w:rsidRPr="00992DF1" w:rsidRDefault="00992D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6B6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B37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1CF82EA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726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28C7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հավաքագրման փաստացի գումարների տարեկան աճ, 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A6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1ED7" w14:textId="09565881" w:rsidR="00334B57" w:rsidRPr="00992DF1" w:rsidRDefault="00992DF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FC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15E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:rsidRPr="00E676A7" w14:paraId="61702862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662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FF44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Հարկային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պարտականությունները չկատարողների նկատմամբ համայնքի կողմից դատարան ներկայացված հայցադիմումների թիվը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C2A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1AB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132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0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1CEB6E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261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4A08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Հողի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հարկի բազայում առկա անճշտությունների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56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52C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4C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8C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5E36B4B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E974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4B1" w14:textId="77777777" w:rsidR="00334B57" w:rsidRDefault="00334B57">
            <w:pPr>
              <w:spacing w:after="0" w:line="240" w:lineRule="auto"/>
              <w:ind w:right="-108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Գույքահարկի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բազայու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 առկա անճշտությունների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641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AAE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574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01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753273C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D76C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4F9C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Համայնքի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բյուջեի սեփական եկամուտների գծով առկա ապառքների նվազեցում,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D37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394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DC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309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707A3B44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1517D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7470" w14:textId="77777777" w:rsidR="00334B57" w:rsidRDefault="00334B57">
            <w:pPr>
              <w:spacing w:after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ՏԻՄ-երի, համայնքապետարանի աշխատակազմի գործունեության վերաբերյալ բնակիչների իրազեկվածության աստիճանը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C4A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1DF4" w14:textId="77777777"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14:paraId="79D1C09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BF2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BC4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4E2AE80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155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F6A5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ՏԻՄ-երի, համայնքապետարանի աշխատակազմի աշխատանքից, մատուցված ծառայությունների մատչելիությունից և որակից  բնակիչների բավարարվածության աստիճանը 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FDB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62EB" w14:textId="77777777" w:rsidR="00334B57" w:rsidRDefault="00334B57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  <w:p w14:paraId="66FB8F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88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8F0F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34B57" w14:paraId="21A016B2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14032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A1E6" w14:textId="77777777" w:rsidR="00334B57" w:rsidRDefault="00334B57">
            <w:pPr>
              <w:spacing w:after="0" w:line="240" w:lineRule="auto"/>
              <w:ind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Համայնքապետարանի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աշխատակազմի աշխատանքային օրերի թիվը տարվա ընթացքում, օր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A6E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EE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27EB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27EBC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2EC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10B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543B0E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78D1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AEB5" w14:textId="77777777" w:rsidR="00334B57" w:rsidRDefault="00334B57">
            <w:pPr>
              <w:spacing w:after="0" w:line="240" w:lineRule="auto"/>
              <w:ind w:right="-69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Աշխատակազմում ստացված մեկ դիմումին պատասխանելու միջին ժամանակը, օր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C3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BA7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57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70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2B3AD5D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3AB9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BCE0" w14:textId="77777777" w:rsidR="00334B57" w:rsidRDefault="00334B57">
            <w:pPr>
              <w:spacing w:after="0" w:line="240" w:lineRule="auto"/>
              <w:ind w:right="-9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Համայնքի ղեկավարի, ավագանու կողմից կազմակերպվող բնակիչների ընդունելությունների հաճախականությունը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A5E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88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շաբաթը</w:t>
            </w:r>
            <w:proofErr w:type="spellEnd"/>
            <w:r w:rsidR="00327EBC">
              <w:rPr>
                <w:rFonts w:ascii="GHEA Grapalat" w:hAnsi="GHEA Grapalat"/>
                <w:sz w:val="20"/>
                <w:szCs w:val="20"/>
              </w:rPr>
              <w:t xml:space="preserve"> 2</w:t>
            </w:r>
            <w:r>
              <w:rPr>
                <w:rFonts w:ascii="GHEA Grapalat" w:hAnsi="GHEA Grapalat"/>
                <w:sz w:val="20"/>
                <w:szCs w:val="20"/>
              </w:rPr>
              <w:t>անգամ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755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8D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5FAB82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0E9789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38F1" w14:textId="77777777" w:rsidR="00334B57" w:rsidRDefault="00334B57">
            <w:pPr>
              <w:pStyle w:val="ListParagraph"/>
              <w:spacing w:after="0" w:line="240" w:lineRule="auto"/>
              <w:ind w:left="0"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Աշխատակազմը բնականոն գործել է, բարելավվել է</w:t>
            </w:r>
          </w:p>
          <w:p w14:paraId="460D24AE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բնակչությանը մատուցված  հանրային ծառայությունների մատչելիությունը և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որակը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0AB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F0B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4F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E79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RPr="00E676A7" w14:paraId="41ACB23A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E767A3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57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10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2E34" w14:textId="4DD9E63F" w:rsidR="00334B57" w:rsidRPr="00865571" w:rsidRDefault="00334B57">
            <w:pPr>
              <w:spacing w:after="0" w:line="20" w:lineRule="atLeast"/>
              <w:rPr>
                <w:rFonts w:ascii="GHEA Grapalat" w:hAnsi="GHEA Grapalat"/>
                <w:b/>
                <w:color w:val="FF000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70FC" w14:textId="77777777" w:rsidR="00334B57" w:rsidRPr="00865571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332" w14:textId="77777777" w:rsidR="00334B57" w:rsidRPr="00865571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</w:tbl>
    <w:p w14:paraId="193E257A" w14:textId="77777777" w:rsidR="00334B57" w:rsidRPr="00865571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5EE9E756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307AF6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Ոլորտ </w:t>
            </w:r>
            <w:r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 xml:space="preserve">. Ընդհանուր </w:t>
            </w:r>
          </w:p>
        </w:tc>
      </w:tr>
      <w:tr w:rsidR="00334B57" w:rsidRPr="00E15EA3" w14:paraId="4A0A1D27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E5CC262" w14:textId="77777777" w:rsidR="00334B57" w:rsidRDefault="00334B57">
            <w:pPr>
              <w:spacing w:after="0"/>
              <w:jc w:val="both"/>
              <w:rPr>
                <w:rFonts w:ascii="GHEA Grapalat" w:hAnsi="GHEA Grapalat" w:cs="Calibri"/>
                <w:b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Ծրագիր. </w:t>
            </w: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>Համայնքապետարանի ինստիտուցիոնալ կարողությունների զարգացում</w:t>
            </w:r>
          </w:p>
          <w:p w14:paraId="579A004B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Բնակավայրերը՝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5F4471" w14:paraId="44B03F75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0D4E3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67D6C4A" w14:textId="1489E5B8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5F4471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5F4471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5F4471" w14:paraId="690122C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7F322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2B433C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63212F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0E226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4B0C1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1B57B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51B02D4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A1276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84B3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3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690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9C0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007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F080070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7733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E16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Աշխատակազմի կառուցվածք և կանոնադրություն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7D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3F2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առկա 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09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5B0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B3FAB3B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7CF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D93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Աշխատակազմի տեխնիկական սպասարկման անձնակազմի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AD8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133F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23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03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1BF8D0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498E3A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DC1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lang w:val="hy-AM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3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F5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69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613F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52DFB67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D310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CE26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Մասնագիտական վերապատրաստում անցած համայնքային ծառայողների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0A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AED3" w14:textId="5920D457" w:rsidR="00334B57" w:rsidRDefault="00A749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26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E4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0F8077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A36B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033B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Աշխատակազմում կիրառվող տեղեկատվական համակարգերի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D39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113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7C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BAF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896E5B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59D7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5F6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Աշխատակազմում օգտագործվող համակարգիչների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0A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4400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9B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9E3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3D2BBB5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BDCB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16AB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Աշխատակազմում կիրառվող հեռահաղորդակցության համակարգերի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9D2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A9E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4CB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37A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8EA6D8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77CBA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2D0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color w:val="FF000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Աշխատակազմի բարելավված աշխատակարգեր և կառավարման  համակարգեր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A6D" w14:textId="77777777" w:rsidR="00334B57" w:rsidRDefault="00334B57">
            <w:pPr>
              <w:spacing w:after="0" w:line="20" w:lineRule="atLeast"/>
              <w:ind w:right="-115" w:hanging="137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984D" w14:textId="77777777"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առկա է</w:t>
            </w:r>
          </w:p>
          <w:p w14:paraId="27499E5C" w14:textId="77777777" w:rsidR="00334B57" w:rsidRDefault="00334B57">
            <w:pPr>
              <w:spacing w:after="0" w:line="20" w:lineRule="atLeast"/>
              <w:ind w:right="-115" w:hanging="137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7D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37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DD63B4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CE36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972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ՏԻՄ-երի, աշխատակազմի աշխատակիցների կարծիքը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lastRenderedPageBreak/>
              <w:t>բարելավված կառավարման համակարգերի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897" w14:textId="77777777"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D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  <w:p w14:paraId="63B57619" w14:textId="77777777" w:rsidR="00334B57" w:rsidRDefault="00334B57">
            <w:pPr>
              <w:pStyle w:val="ListParagraph"/>
              <w:spacing w:after="0" w:line="240" w:lineRule="auto"/>
              <w:ind w:left="0" w:firstLine="33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73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0122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1A434706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C3EE0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E06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Տարվա ընթացքում բարելավված աշխատակարգերի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B9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E48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7B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73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1F88EB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087CE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8C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15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F49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76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23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611441B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7872245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A894" w14:textId="77777777" w:rsidR="00334B57" w:rsidRDefault="00334B57">
            <w:pPr>
              <w:pStyle w:val="ListParagraph"/>
              <w:spacing w:after="0" w:line="240" w:lineRule="auto"/>
              <w:ind w:left="0" w:firstLine="33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Աշխատակազմի կառավարման համակարգերը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բարելավվել են, աճել են աշխատակիցների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գիտելիքները և </w:t>
            </w:r>
            <w:r>
              <w:rPr>
                <w:rFonts w:ascii="GHEA Grapalat" w:hAnsi="GHEA Grapalat"/>
                <w:sz w:val="20"/>
                <w:szCs w:val="20"/>
                <w:lang w:val="af-ZA"/>
              </w:rPr>
              <w:t xml:space="preserve">հմտությունները,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04D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919B" w14:textId="264FD9C5" w:rsidR="00334B57" w:rsidRPr="00EA3411" w:rsidRDefault="005F4471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C5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46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1F6E98FA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70EF6823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2B7B0532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29831A05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af-ZA"/>
        </w:rPr>
      </w:pPr>
    </w:p>
    <w:p w14:paraId="2589F6E7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:rsidRPr="00E676A7" w14:paraId="61FA2811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D1C18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 3. Քաղաքաշինություն և կոմունալ տնտեսություն</w:t>
            </w:r>
          </w:p>
        </w:tc>
      </w:tr>
      <w:tr w:rsidR="00334B57" w:rsidRPr="0056103A" w14:paraId="3C41BA74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DFEDB7" w14:textId="77777777" w:rsidR="00334B57" w:rsidRDefault="00334B57">
            <w:pPr>
              <w:spacing w:after="0"/>
              <w:jc w:val="both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 Ծրագիր </w:t>
            </w:r>
            <w:r w:rsidR="0056103A" w:rsidRPr="0056103A">
              <w:rPr>
                <w:rFonts w:ascii="GHEA Grapalat" w:hAnsi="GHEA Grapalat"/>
                <w:b/>
                <w:lang w:val="hy-AM"/>
              </w:rPr>
              <w:t>3.</w:t>
            </w:r>
            <w:r>
              <w:rPr>
                <w:rFonts w:ascii="GHEA Grapalat" w:hAnsi="GHEA Grapalat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Համայնքի գյուղական բնակավայրերի ջրամատակարարման համակարգերի ընթացիկ նորոգում</w:t>
            </w:r>
          </w:p>
          <w:p w14:paraId="2DAF61A5" w14:textId="77777777" w:rsidR="00334B57" w:rsidRPr="0056103A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9A3E1C">
              <w:rPr>
                <w:rFonts w:ascii="GHEA Grapalat" w:hAnsi="GHEA Grapalat" w:cs="Calibri"/>
                <w:b/>
                <w:color w:val="000000"/>
                <w:lang w:val="hy-AM"/>
              </w:rPr>
              <w:t xml:space="preserve">Բնակավայրերը՝ </w:t>
            </w:r>
            <w:r w:rsidR="00E15EA3" w:rsidRPr="009A3E1C">
              <w:rPr>
                <w:rFonts w:ascii="GHEA Grapalat" w:eastAsia="Calibri" w:hAnsi="GHEA Grapalat" w:cs="Times New Roman"/>
                <w:b/>
                <w:lang w:val="hy-AM"/>
              </w:rPr>
              <w:t>Գարգառ</w:t>
            </w:r>
            <w:r w:rsidR="00E15EA3" w:rsidRPr="0056103A">
              <w:rPr>
                <w:rFonts w:ascii="GHEA Grapalat" w:eastAsia="Calibri" w:hAnsi="GHEA Grapalat" w:cs="Times New Roman"/>
                <w:b/>
                <w:lang w:val="hy-AM"/>
              </w:rPr>
              <w:t xml:space="preserve"> և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Պուշկինո </w:t>
            </w:r>
          </w:p>
        </w:tc>
      </w:tr>
      <w:tr w:rsidR="00334B57" w:rsidRPr="0016496F" w14:paraId="0C953316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9AC0D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BE5DE7E" w14:textId="4D5357BA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56103A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16496F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թ., </w:t>
            </w:r>
            <w:r w:rsidRPr="0056103A"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GHEA Grapalat" w:hAnsi="GHEA Grapalat"/>
                <w:b/>
                <w:lang w:val="hy-AM"/>
              </w:rPr>
              <w:t>-</w:t>
            </w:r>
            <w:r w:rsidRPr="0056103A">
              <w:rPr>
                <w:rFonts w:ascii="GHEA Grapalat" w:hAnsi="GHEA Grapalat"/>
                <w:b/>
                <w:lang w:val="hy-AM"/>
              </w:rPr>
              <w:t>րդ</w:t>
            </w:r>
            <w:r>
              <w:rPr>
                <w:rFonts w:ascii="GHEA Grapalat" w:hAnsi="GHEA Grapalat"/>
                <w:b/>
                <w:lang w:val="hy-AM"/>
              </w:rPr>
              <w:t xml:space="preserve"> կիսամյակ/տարեկան</w:t>
            </w:r>
          </w:p>
        </w:tc>
      </w:tr>
      <w:tr w:rsidR="00334B57" w:rsidRPr="0016496F" w14:paraId="59CA290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D5860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4833C0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A33DC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684BAB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CFC527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6F400A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E676A7" w14:paraId="6A0D93A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952FB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31B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հարցերով զբաղվողաշխատակազմի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726A" w14:textId="3B918060" w:rsidR="00334B57" w:rsidRPr="00B019C6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440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2C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2A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276A7EFA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E5927B" w14:textId="77777777" w:rsidR="00334B57" w:rsidRDefault="00334B57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5059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Տարվա ընթացքում ջրագծերի ընթացիկ նորոգում իրականացված բնակավայրերի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541A" w14:textId="77777777" w:rsidR="00334B57" w:rsidRDefault="00327EB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754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23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9C4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7940F0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B960A3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88A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կարծիքը խմելու ջրի ջրամատակարարման  </w:t>
            </w:r>
            <w:r>
              <w:rPr>
                <w:rFonts w:ascii="GHEA Grapalat" w:hAnsi="GHEA Grapalat" w:cs="Arial Armenian"/>
                <w:sz w:val="20"/>
                <w:szCs w:val="20"/>
                <w:lang w:val="ro-RO"/>
              </w:rPr>
              <w:t>մատչելիությունից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72B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ավելիշատլավ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քանվատ</w:t>
            </w:r>
          </w:p>
          <w:p w14:paraId="379EB33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66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A8F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51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0406893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6119A4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647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4A2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A1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4342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1B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CA24D6B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F8B7DA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07F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Խմելու ջրի ջրամատակարարման ծառայության որակից բնակիչների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բավարարվածության աստիճանը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D3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միջին՝ոչլավ</w:t>
            </w:r>
            <w:r>
              <w:rPr>
                <w:rFonts w:ascii="GHEA Grapalat" w:eastAsia="Calibri" w:hAnsi="GHEA Grapalat" w:cs="Times New Roma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ոչվատ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15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94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229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7064797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80E980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8EF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88A8" w14:textId="0C8105D0" w:rsidR="00334B57" w:rsidRPr="00A749EE" w:rsidRDefault="00C84E24">
            <w:pPr>
              <w:spacing w:after="0" w:line="20" w:lineRule="atLeast"/>
              <w:jc w:val="center"/>
              <w:rPr>
                <w:rFonts w:ascii="MS Mincho" w:eastAsia="MS Mincho" w:hAnsi="MS Mincho" w:cs="MS Mincho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28</w:t>
            </w:r>
            <w:r w:rsidR="00A749EE">
              <w:rPr>
                <w:rFonts w:ascii="MS Mincho" w:eastAsia="MS Mincho" w:hAnsi="MS Mincho" w:cs="MS Mincho"/>
                <w:b/>
                <w:sz w:val="20"/>
                <w:szCs w:val="20"/>
              </w:rPr>
              <w:t>․</w:t>
            </w:r>
            <w:r>
              <w:rPr>
                <w:rFonts w:ascii="MS Mincho" w:eastAsia="MS Mincho" w:hAnsi="MS Mincho" w:cs="MS Mincho"/>
                <w:b/>
                <w:sz w:val="20"/>
                <w:szCs w:val="20"/>
              </w:rPr>
              <w:t>5</w:t>
            </w:r>
            <w:r w:rsidR="00A749EE">
              <w:rPr>
                <w:rFonts w:ascii="MS Mincho" w:eastAsia="MS Mincho" w:hAnsi="MS Mincho" w:cs="MS Mincho"/>
                <w:b/>
                <w:sz w:val="20"/>
                <w:szCs w:val="20"/>
              </w:rPr>
              <w:t>00․0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B7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42D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1B4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RPr="00E676A7" w14:paraId="59CAA404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93A72F" w14:textId="31D4A364" w:rsidR="00334B57" w:rsidRPr="00FB2CAE" w:rsidRDefault="00334B57">
            <w:pPr>
              <w:spacing w:after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1D440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Ծրագիր</w:t>
            </w:r>
            <w:r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 xml:space="preserve"> </w:t>
            </w:r>
            <w:r w:rsidR="0056103A">
              <w:rPr>
                <w:rFonts w:ascii="GHEA Grapalat" w:hAnsi="GHEA Grapalat"/>
                <w:b/>
                <w:sz w:val="24"/>
                <w:szCs w:val="24"/>
                <w:lang w:val="ro-RO"/>
              </w:rPr>
              <w:t>2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  <w:r w:rsidRPr="001D440C">
              <w:rPr>
                <w:rFonts w:ascii="GHEA Grapalat" w:hAnsi="GHEA Grapalat"/>
                <w:b/>
                <w:sz w:val="24"/>
                <w:szCs w:val="24"/>
                <w:lang w:val="ro-RO"/>
              </w:rPr>
              <w:t>բնակավայրերի փողոցային լուսավորութ</w:t>
            </w:r>
            <w:r w:rsidR="00FB2CA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 սպասարկում</w:t>
            </w:r>
          </w:p>
          <w:p w14:paraId="1081ACB0" w14:textId="77777777" w:rsidR="00334B57" w:rsidRPr="00B65588" w:rsidRDefault="00334B57">
            <w:pPr>
              <w:spacing w:after="0" w:line="20" w:lineRule="atLeast"/>
              <w:rPr>
                <w:rFonts w:ascii="GHEA Grapalat" w:hAnsi="GHEA Grapalat"/>
                <w:b/>
                <w:highlight w:val="yellow"/>
                <w:lang w:val="hy-AM"/>
              </w:rPr>
            </w:pPr>
            <w:r w:rsidRPr="00591FCF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Բնակավայրերը՝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Գյուլագարակ,Վարդաբլուր,Կուրթան,Հոբարձի,Գարգառ,Պուշկինո և Ամրակից</w:t>
            </w:r>
          </w:p>
        </w:tc>
      </w:tr>
      <w:tr w:rsidR="00334B57" w:rsidRPr="0015065B" w14:paraId="0E85006F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E03239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7A2908" w14:textId="5E8229AF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15065B">
              <w:rPr>
                <w:rFonts w:ascii="GHEA Grapalat" w:hAnsi="GHEA Grapalat"/>
                <w:b/>
                <w:lang w:val="hy-AM"/>
              </w:rPr>
              <w:t>0</w:t>
            </w:r>
            <w:r w:rsidR="00B65588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</w:t>
            </w:r>
            <w:r w:rsidRPr="0015065B">
              <w:rPr>
                <w:rFonts w:ascii="GHEA Grapalat" w:hAnsi="GHEA Grapalat"/>
                <w:b/>
                <w:lang w:val="hy-AM"/>
              </w:rPr>
              <w:t>2-րդ</w:t>
            </w:r>
            <w:r>
              <w:rPr>
                <w:rFonts w:ascii="GHEA Grapalat" w:hAnsi="GHEA Grapalat"/>
                <w:b/>
                <w:lang w:val="hy-AM"/>
              </w:rPr>
              <w:t xml:space="preserve"> կիսամյակ/տարեկան</w:t>
            </w:r>
          </w:p>
        </w:tc>
      </w:tr>
      <w:tr w:rsidR="00334B57" w:rsidRPr="0015065B" w14:paraId="7FF2580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6E64B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91A716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67D941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AA668F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D15407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57F22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7CDE84B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F26E5E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5431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հարցերով զբաղվողաշխատակազմի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C441" w14:textId="77777777"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03EAD08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751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F5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28B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39C3B734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97231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3BCB" w14:textId="77777777" w:rsidR="00334B57" w:rsidRDefault="00334B57">
            <w:pPr>
              <w:spacing w:after="0" w:line="256" w:lineRule="auto"/>
              <w:ind w:right="-235"/>
              <w:rPr>
                <w:rFonts w:ascii="GHEA Grapalat" w:hAnsi="GHEA Grapalat"/>
                <w:color w:val="FF0000"/>
                <w:sz w:val="20"/>
                <w:szCs w:val="20"/>
                <w:lang w:val="ro-RO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համայնքում գիշերային լուսավորվածությունից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CB5C" w14:textId="101E63ED" w:rsidR="00334B57" w:rsidRDefault="00807A33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Լավ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8D8" w14:textId="77777777"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D369" w14:textId="77777777"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040" w14:textId="77777777" w:rsidR="00334B57" w:rsidRDefault="00334B57">
            <w:pPr>
              <w:rPr>
                <w:rFonts w:ascii="GHEA Grapalat" w:hAnsi="GHEA Grapalat"/>
                <w:lang w:val="ro-RO"/>
              </w:rPr>
            </w:pPr>
          </w:p>
        </w:tc>
      </w:tr>
      <w:tr w:rsidR="00334B57" w14:paraId="5CC0053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458295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0A0D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ամիս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77B3" w14:textId="31BD0D38" w:rsidR="00334B57" w:rsidRPr="00807A33" w:rsidRDefault="00807A3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C34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29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D3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5FDCBD6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953CBD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011D" w14:textId="77777777" w:rsidR="00334B57" w:rsidRDefault="00E15EA3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  <w:r w:rsidR="00334B57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բնակավայրերի փողոցների հարմարավետություն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94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749EE">
              <w:rPr>
                <w:rFonts w:ascii="GHEA Grapalat" w:hAnsi="GHEA Grapalat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BAE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D5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86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451292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615" w14:textId="77777777" w:rsidR="00334B57" w:rsidRDefault="00334B57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D87D" w14:textId="77777777" w:rsidR="00334B57" w:rsidRDefault="00334B57">
            <w:pPr>
              <w:spacing w:after="0" w:line="20" w:lineRule="atLeast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Գիշերայինլուսավորվածփողոցներիթվիտեսակարար կշիռն ընդհանուրի մեջ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A79" w14:textId="19867EEE" w:rsidR="00334B57" w:rsidRPr="00E665B3" w:rsidRDefault="00A749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6B6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63F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639" w14:textId="77777777" w:rsidR="00334B57" w:rsidRDefault="00334B57">
            <w:pPr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</w:tr>
      <w:tr w:rsidR="00334B57" w14:paraId="4A66462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A5DDEC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709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149F" w14:textId="6AC32750" w:rsidR="00334B57" w:rsidRPr="00E665B3" w:rsidRDefault="00E665B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84C55">
              <w:rPr>
                <w:rFonts w:ascii="GHEA Grapalat" w:hAnsi="GHEA Grapalat"/>
                <w:b/>
                <w:sz w:val="20"/>
                <w:szCs w:val="20"/>
                <w:lang w:val="hy-AM"/>
              </w:rPr>
              <w:t>3 000 000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C95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B4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A1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509EE571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7B1607A2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D5099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59DF165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</w:p>
          <w:p w14:paraId="5E68F1ED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4. </w:t>
            </w:r>
            <w:proofErr w:type="spellStart"/>
            <w:r>
              <w:rPr>
                <w:rFonts w:ascii="GHEA Grapalat" w:hAnsi="GHEA Grapalat"/>
                <w:b/>
              </w:rPr>
              <w:t>Տրանսպորտ</w:t>
            </w:r>
            <w:proofErr w:type="spellEnd"/>
          </w:p>
        </w:tc>
      </w:tr>
      <w:tr w:rsidR="00334B57" w:rsidRPr="00472A9B" w14:paraId="30252FD2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2FB955" w14:textId="77777777" w:rsidR="00334B57" w:rsidRPr="001D440C" w:rsidRDefault="00334B57">
            <w:pPr>
              <w:spacing w:after="0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lang w:val="hy-AM"/>
              </w:rPr>
              <w:t xml:space="preserve">Ծրագիր </w:t>
            </w:r>
            <w:r>
              <w:rPr>
                <w:rFonts w:ascii="GHEA Grapalat" w:hAnsi="GHEA Grapalat"/>
                <w:b/>
              </w:rPr>
              <w:t>5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 xml:space="preserve"> Գյուլագարակ,Վարդաբլուր,Կուրթան,Գարգառ,Պուշկինո և Ամրակից</w:t>
            </w:r>
            <w:r w:rsidRPr="001D440C">
              <w:rPr>
                <w:rFonts w:ascii="GHEA Grapalat" w:hAnsi="GHEA Grapalat" w:cs="Sylfaen"/>
                <w:b/>
                <w:lang w:val="hy-AM"/>
              </w:rPr>
              <w:t>բնակավայրերի ճանապարհների ընթացիկ նորոգում</w:t>
            </w:r>
            <w:r w:rsidR="00C41683" w:rsidRPr="001D440C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C41683" w:rsidRPr="001D440C">
              <w:rPr>
                <w:rFonts w:ascii="GHEA Grapalat" w:hAnsi="GHEA Grapalat" w:cs="Sylfaen"/>
                <w:b/>
              </w:rPr>
              <w:t>սալ</w:t>
            </w:r>
            <w:r w:rsidR="0006274D" w:rsidRPr="001D440C">
              <w:rPr>
                <w:rFonts w:ascii="GHEA Grapalat" w:hAnsi="GHEA Grapalat" w:cs="Sylfaen"/>
                <w:b/>
              </w:rPr>
              <w:t>արկում</w:t>
            </w:r>
            <w:proofErr w:type="spellEnd"/>
          </w:p>
          <w:p w14:paraId="1CE59F8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 w:rsidRPr="001D440C">
              <w:rPr>
                <w:rFonts w:ascii="GHEA Grapalat" w:hAnsi="GHEA Grapalat" w:cs="Sylfaen"/>
                <w:b/>
                <w:lang w:val="hy-AM"/>
              </w:rPr>
              <w:t xml:space="preserve">Բնակավայրերը՝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Գյուլագարակ,Վարդաբլուր,Կուրթան,Գարգառ,Պուշկինո և Ամրակից</w:t>
            </w:r>
          </w:p>
        </w:tc>
      </w:tr>
      <w:tr w:rsidR="00334B57" w:rsidRPr="0015065B" w14:paraId="79364C35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A84CD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991E8F" w14:textId="2C01A4DE"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15065B" w14:paraId="120480AF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167B8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8E921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88722D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51866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99ED8A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DE9EBB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238E3C0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1C96BD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 w:rsidRPr="00D2071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Մուտ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5F77" w14:textId="77777777" w:rsidR="00334B57" w:rsidRDefault="00334B57">
            <w:pPr>
              <w:spacing w:after="0" w:line="256" w:lineRule="auto"/>
              <w:ind w:right="-93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բավարարվածությունը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վերանորոգված 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ճանապարհների անցանելիության վիճակից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26D4" w14:textId="77777777" w:rsidR="00334B57" w:rsidRDefault="001D440C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Sylfaen"/>
                <w:color w:val="000000"/>
                <w:sz w:val="20"/>
                <w:szCs w:val="20"/>
                <w:shd w:val="clear" w:color="auto" w:fill="FFFFFF"/>
              </w:rPr>
              <w:lastRenderedPageBreak/>
              <w:t>բավարար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19D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B68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78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4FB205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A253B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F4D6" w14:textId="77777777" w:rsidR="00334B57" w:rsidRDefault="00334B57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Ծրագրի իրականացման ժամկետը,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846A" w14:textId="1A20E0E6" w:rsidR="00334B57" w:rsidRPr="007136DA" w:rsidRDefault="007136D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1տարի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C12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A82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34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2A778D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1155CE3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46C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Ապահովվել է </w:t>
            </w:r>
            <w:r w:rsidR="00E15EA3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Գյուլագարակ,Վարդաբլուր,Կուրթան,Գարգառ,Պուշկինո և Ամրակից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գյուղերի բնակչությանը անցանելի ճանապարհներով երթևեկելու ծառայության մատուցումը և հասանելիությունը, (%)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A1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955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58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19C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F3E10E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DD449EA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867B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D974" w14:textId="77F6EA8A" w:rsidR="00334B57" w:rsidRPr="00A749EE" w:rsidRDefault="00A749EE">
            <w:pPr>
              <w:spacing w:after="0" w:line="20" w:lineRule="atLeast"/>
              <w:jc w:val="center"/>
              <w:rPr>
                <w:rFonts w:ascii="Arm_Times" w:eastAsia="MS Mincho" w:hAnsi="Arm_Times" w:cs="MS Mincho"/>
                <w:b/>
                <w:lang w:val="hy-AM"/>
              </w:rPr>
            </w:pPr>
            <w:r w:rsidRPr="00A749EE">
              <w:rPr>
                <w:rFonts w:ascii="Arm_Times" w:hAnsi="Arm_Times"/>
                <w:b/>
                <w:lang w:val="hy-AM"/>
              </w:rPr>
              <w:t>46</w:t>
            </w:r>
            <w:r w:rsidRPr="00A749EE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lang w:val="hy-AM"/>
              </w:rPr>
              <w:t>500</w:t>
            </w:r>
            <w:r w:rsidRPr="00A749EE">
              <w:rPr>
                <w:rFonts w:ascii="MS Mincho" w:eastAsia="MS Mincho" w:hAnsi="MS Mincho" w:cs="MS Mincho" w:hint="eastAsia"/>
                <w:b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688" w14:textId="77777777" w:rsidR="00334B57" w:rsidRPr="00A749EE" w:rsidRDefault="00334B57">
            <w:pPr>
              <w:rPr>
                <w:rFonts w:ascii="Arm_Times" w:hAnsi="Arm_Tim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8C8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2D8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3B1C2F5C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4351BF8D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p w14:paraId="322E69FA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134"/>
        <w:gridCol w:w="142"/>
        <w:gridCol w:w="1134"/>
        <w:gridCol w:w="2126"/>
      </w:tblGrid>
      <w:tr w:rsidR="00334B57" w14:paraId="7359FC0D" w14:textId="77777777" w:rsidTr="00334B57">
        <w:trPr>
          <w:cantSplit/>
          <w:trHeight w:val="323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A468E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5.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RPr="00E676A7" w14:paraId="55C337D0" w14:textId="77777777" w:rsidTr="00334B57">
        <w:trPr>
          <w:cantSplit/>
          <w:trHeight w:val="323"/>
        </w:trPr>
        <w:tc>
          <w:tcPr>
            <w:tcW w:w="10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276227" w14:textId="77777777" w:rsidR="00334B57" w:rsidRDefault="00334B57">
            <w:pPr>
              <w:spacing w:after="0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6103A">
              <w:rPr>
                <w:rFonts w:ascii="GHEA Grapalat" w:eastAsia="Calibri" w:hAnsi="GHEA Grapalat" w:cs="Times New Roman"/>
                <w:b/>
              </w:rPr>
              <w:t>11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. Համայնքում նախադպրոցական կրթության ապահովում և ընդլայնում </w:t>
            </w:r>
          </w:p>
          <w:p w14:paraId="27ED4D82" w14:textId="77777777" w:rsidR="00334B57" w:rsidRPr="00D2071A" w:rsidRDefault="00334B57" w:rsidP="00255350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</w:p>
        </w:tc>
      </w:tr>
      <w:tr w:rsidR="00334B57" w:rsidRPr="0015065B" w14:paraId="6874FDB5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D40FA4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CD8BB3" w14:textId="6EDB234F"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15065B" w14:paraId="45BDDB6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3604F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6A22F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CD566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783EA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085DF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809A9A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15065B" w14:paraId="6CBB8063" w14:textId="77777777" w:rsidTr="00A749EE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971507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64C5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ՀՈԱԿ-ների աշխատակազմերի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80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1957" w14:textId="200B0A3F" w:rsidR="00334B57" w:rsidRPr="0015065B" w:rsidRDefault="00A749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C9D6" w14:textId="77777777" w:rsidR="00334B57" w:rsidRPr="00D2071A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F88" w14:textId="77777777" w:rsidR="00334B57" w:rsidRPr="00D2071A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09469B99" w14:textId="77777777" w:rsidTr="00A749EE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47B4" w14:textId="77777777" w:rsidR="00334B57" w:rsidRDefault="00334B57">
            <w:pPr>
              <w:spacing w:after="0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C5C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-ների շենքեր և գույք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E5" w14:textId="77777777"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9E57" w14:textId="77777777" w:rsidR="00334B57" w:rsidRDefault="00334B57">
            <w:pPr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ըստգույքագրմանցուցակի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FB5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BCE6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D9DBBBD" w14:textId="77777777" w:rsidTr="00334B57">
        <w:trPr>
          <w:trHeight w:val="65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CC007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C4CC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ՆՈՒՀ ՀՈԱԿ-ների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B1C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202B" w14:textId="77777777" w:rsidR="00334B57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  <w:p w14:paraId="13A7FBA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  <w:p w14:paraId="2E6DC39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2E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0B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C21B14D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0D09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0822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 ՀՈԱԿ-ներ հաճախող երեխաների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F8D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2DD7" w14:textId="667A069D" w:rsidR="00334B57" w:rsidRPr="00406205" w:rsidRDefault="0006274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5065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DE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9C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909F4CA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D3A7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9118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758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DE19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AD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C0D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2040D60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A67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650A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ՀՈԱԿ-ների դաստիարակների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39D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45D9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918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30C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2680600" w14:textId="77777777" w:rsidTr="00A749EE">
        <w:trPr>
          <w:trHeight w:val="394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CF7F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11C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Մեկ երեխայի հաշվով սննդի օրական ծախսերը, 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B765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90EF" w14:textId="4ECE74F8" w:rsidR="00334B57" w:rsidRPr="007136DA" w:rsidRDefault="007136D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23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79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23A7DD43" w14:textId="77777777" w:rsidTr="00334B57">
        <w:trPr>
          <w:trHeight w:val="232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BACED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1732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Մատուցված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BFE4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68DE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ամբողջությամբ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AB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F6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ECF153C" w14:textId="77777777" w:rsidTr="00A749EE">
        <w:trPr>
          <w:trHeight w:val="163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141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1AB5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Ծնողների բավարարվածության աստիճանը մատուցված ծառայությունների որակից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6AB1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971" w14:textId="77777777" w:rsidR="00334B57" w:rsidRDefault="00334B57">
            <w:pPr>
              <w:spacing w:after="0" w:line="20" w:lineRule="atLeast"/>
              <w:ind w:left="5" w:right="27" w:hanging="14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շատլավ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888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33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229BCCF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6E77B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5871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Նախադպրոցական կրթության ծառայության մատուցման օրերի թիվը տարվա ընթացքում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A551" w14:textId="77777777" w:rsidR="00334B57" w:rsidRDefault="00334B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EC17" w14:textId="77777777" w:rsidR="00334B57" w:rsidRDefault="001D440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1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582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6831EA1" w14:textId="77777777" w:rsidTr="00A749EE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1459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7FA2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9D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88C4" w14:textId="616A3292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F5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BF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B9F5E0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3ACF8B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E527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նախադպրոցական կրթության ծառայությունների մատուցումը և հասանելիությունը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0B5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0FE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շատլավ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AC7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19F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5866657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E808E4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E97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935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D4D7" w14:textId="3FBA0167" w:rsidR="00334B57" w:rsidRPr="00EA3411" w:rsidRDefault="00EA3411" w:rsidP="0006274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A3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2670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6010CE4D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1C714AAA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C750BC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Ոլորտ</w:t>
            </w:r>
            <w:r>
              <w:rPr>
                <w:rFonts w:ascii="GHEA Grapalat" w:hAnsi="GHEA Grapalat"/>
                <w:b/>
              </w:rPr>
              <w:t xml:space="preserve"> 6. </w:t>
            </w:r>
            <w:proofErr w:type="spellStart"/>
            <w:r>
              <w:rPr>
                <w:rFonts w:ascii="GHEA Grapalat" w:hAnsi="GHEA Grapalat"/>
                <w:b/>
              </w:rPr>
              <w:t>Կրթություն</w:t>
            </w:r>
            <w:proofErr w:type="spellEnd"/>
          </w:p>
        </w:tc>
      </w:tr>
      <w:tr w:rsidR="00334B57" w:rsidRPr="001D440C" w14:paraId="51E3BAB5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4A13BB" w14:textId="77777777" w:rsidR="00334B57" w:rsidRDefault="00334B57" w:rsidP="0056103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Ծրագիր</w:t>
            </w:r>
            <w:r w:rsidR="0056103A">
              <w:rPr>
                <w:rFonts w:ascii="GHEA Grapalat" w:eastAsia="Calibri" w:hAnsi="GHEA Grapalat" w:cs="Times New Roman"/>
                <w:b/>
              </w:rPr>
              <w:t>11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. </w:t>
            </w:r>
            <w:r w:rsidR="001D440C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</w:t>
            </w:r>
            <w:r w:rsidR="001D440C" w:rsidRPr="001D440C">
              <w:rPr>
                <w:rFonts w:ascii="GHEA Grapalat" w:eastAsia="Calibri" w:hAnsi="GHEA Grapalat" w:cs="Times New Roman"/>
                <w:b/>
                <w:lang w:val="hy-AM"/>
              </w:rPr>
              <w:t>Հոբարձի ,</w:t>
            </w:r>
            <w:r w:rsidR="001D440C" w:rsidRPr="00D2071A">
              <w:rPr>
                <w:rFonts w:ascii="GHEA Grapalat" w:eastAsia="Calibri" w:hAnsi="GHEA Grapalat" w:cs="Times New Roman"/>
                <w:b/>
                <w:lang w:val="hy-AM"/>
              </w:rPr>
              <w:t>Գարգառ և Ամրակից</w:t>
            </w:r>
          </w:p>
        </w:tc>
      </w:tr>
      <w:tr w:rsidR="00334B57" w:rsidRPr="0015065B" w14:paraId="6D1E5CD2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7EA06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DD33F1" w14:textId="66B93853" w:rsidR="00334B57" w:rsidRDefault="00334B57" w:rsidP="00D2071A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D2071A">
              <w:rPr>
                <w:rFonts w:ascii="GHEA Grapalat" w:hAnsi="GHEA Grapalat"/>
                <w:b/>
                <w:lang w:val="hy-AM"/>
              </w:rPr>
              <w:t>0</w:t>
            </w:r>
            <w:r w:rsidR="00D2071A" w:rsidRPr="00D2071A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>թ., 1-ին կիսամյակ/տարեկան</w:t>
            </w:r>
          </w:p>
        </w:tc>
      </w:tr>
      <w:tr w:rsidR="00334B57" w:rsidRPr="0015065B" w14:paraId="21CF4FE0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0DBCDF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B784E8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169387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A7A8D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703F1E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64098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15065B" w14:paraId="0AA0E57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937FC3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3D2F05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ՆՈՒՀ ՀՈԱԿ-ի աշխատակազմ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5C16B3" w14:textId="664B9F72" w:rsidR="00334B57" w:rsidRPr="0015065B" w:rsidRDefault="00EC7D82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DF8E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6F291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87AA6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57C30693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F5D4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A4CD" w14:textId="77777777" w:rsidR="00334B57" w:rsidRDefault="00334B57">
            <w:pPr>
              <w:pStyle w:val="ListParagraph"/>
              <w:spacing w:after="0" w:line="240" w:lineRule="auto"/>
              <w:ind w:left="0"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Նախագծային և նախահաշվային փաստաթղթեր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1DB2" w14:textId="5A996DC4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B9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204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73D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334B57" w14:paraId="066AB42B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FE01ED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744D" w14:textId="77777777" w:rsidR="00334B57" w:rsidRDefault="00334B57">
            <w:pPr>
              <w:numPr>
                <w:ilvl w:val="0"/>
                <w:numId w:val="14"/>
              </w:numPr>
              <w:spacing w:after="0" w:line="240" w:lineRule="auto"/>
              <w:ind w:left="0" w:hanging="270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 հաճախող երեխաների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53F6" w14:textId="429529E9" w:rsidR="00334B57" w:rsidRPr="008C521F" w:rsidRDefault="00F6147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15065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1BB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2D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965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E6AD50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56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08B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</w:t>
            </w:r>
            <w:r w:rsidR="004C3A7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Ո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ԱԿ հաճախող երեխաների աճը, %-ով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7C92" w14:textId="6A314F38" w:rsidR="00334B57" w:rsidRPr="008C521F" w:rsidRDefault="007034E0">
            <w:pPr>
              <w:spacing w:after="0" w:line="20" w:lineRule="atLeast"/>
              <w:jc w:val="center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25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39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9C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55ABA20F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EAD8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4BFD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Մեկ երեխայի հաշվով 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ՆՈՒՀ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ՀՈԱԿ-ի պահպանման փաստացի ծախսերի գումարը,հազ.դրամ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1BDB" w14:textId="22FE0AB9" w:rsidR="00334B57" w:rsidRDefault="00672F68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461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6F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3D4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1569C4C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4750E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CF21" w14:textId="77777777" w:rsidR="00334B57" w:rsidRDefault="00334B57">
            <w:pPr>
              <w:spacing w:after="0" w:line="240" w:lineRule="auto"/>
              <w:rPr>
                <w:rFonts w:ascii="GHEA Grapalat" w:hAnsi="GHEA Grapalat"/>
                <w:color w:val="FF000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Ծնողների կարծիքը մատուցված ծառայությունների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791" w14:textId="77777777" w:rsidR="00334B57" w:rsidRDefault="00334B5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  <w:p w14:paraId="173EA07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69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AB7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06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4F69A4A8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2B6DA0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8D18" w14:textId="77777777" w:rsidR="00334B57" w:rsidRDefault="00334B57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89B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91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C9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1BE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D5AB89E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2DEAAAF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B365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Ապահովվել է </w:t>
            </w:r>
            <w:r w:rsidR="00CC7F46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 և Ամրակից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գյուղի բնակչությանը նախադպրոցական կրթության ծառայությունների մատուցման որակը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0FE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4BD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A9D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EB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32974618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C693979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BA04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E406" w14:textId="4EEDE8A0" w:rsidR="00334B57" w:rsidRPr="00A749EE" w:rsidRDefault="00A749EE">
            <w:pPr>
              <w:spacing w:after="0" w:line="20" w:lineRule="atLeast"/>
              <w:jc w:val="center"/>
              <w:rPr>
                <w:rFonts w:ascii="Arm_Times" w:eastAsia="MS Mincho" w:hAnsi="Arm_Times" w:cs="MS Mincho"/>
                <w:b/>
                <w:sz w:val="20"/>
                <w:szCs w:val="20"/>
                <w:lang w:val="hy-AM"/>
              </w:rPr>
            </w:pPr>
            <w:r w:rsidRPr="00A749EE">
              <w:rPr>
                <w:rFonts w:ascii="Arm_Times" w:hAnsi="Arm_Times"/>
                <w:b/>
                <w:sz w:val="20"/>
                <w:szCs w:val="20"/>
                <w:lang w:val="hy-AM"/>
              </w:rPr>
              <w:t>111</w:t>
            </w:r>
            <w:r w:rsidRPr="00A749EE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sz w:val="20"/>
                <w:szCs w:val="20"/>
                <w:lang w:val="hy-AM"/>
              </w:rPr>
              <w:t>650</w:t>
            </w:r>
            <w:r w:rsidRPr="00A749EE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A749EE">
              <w:rPr>
                <w:rFonts w:ascii="Arm_Times" w:eastAsia="MS Mincho" w:hAnsi="Arm_Times" w:cs="MS Mincho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95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6C4F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D409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7068E4FA" w14:textId="77777777" w:rsidR="00334B57" w:rsidRDefault="00334B57" w:rsidP="00334B57">
      <w:pPr>
        <w:spacing w:after="0" w:line="20" w:lineRule="atLeast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45E1D7C6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2537FF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7.Սոցիալական </w:t>
            </w:r>
            <w:proofErr w:type="spellStart"/>
            <w:r>
              <w:rPr>
                <w:rFonts w:ascii="GHEA Grapalat" w:hAnsi="GHEA Grapalat"/>
                <w:b/>
              </w:rPr>
              <w:t>պաշտպանություն</w:t>
            </w:r>
            <w:proofErr w:type="spellEnd"/>
          </w:p>
        </w:tc>
      </w:tr>
      <w:tr w:rsidR="00334B57" w14:paraId="19DF1160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1FB23C" w14:textId="77777777" w:rsidR="00334B57" w:rsidRPr="00D33A02" w:rsidRDefault="00334B57">
            <w:pPr>
              <w:spacing w:after="0" w:line="20" w:lineRule="atLeast"/>
              <w:rPr>
                <w:rFonts w:ascii="GHEA Grapalat" w:hAnsi="GHEA Grapalat" w:cs="Sylfaen"/>
                <w:b/>
              </w:rPr>
            </w:pPr>
            <w:r w:rsidRPr="00984C55">
              <w:rPr>
                <w:rFonts w:ascii="GHEA Grapalat" w:hAnsi="GHEA Grapalat"/>
                <w:b/>
                <w:lang w:val="hy-AM"/>
              </w:rPr>
              <w:t>Ծրագիր .</w:t>
            </w:r>
            <w:r w:rsidRPr="00984C55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lang w:val="hy-AM"/>
              </w:rPr>
              <w:t>Աջակցություն սոցիալապես անապահով ընտանիքներին</w:t>
            </w:r>
          </w:p>
          <w:p w14:paraId="4F05501C" w14:textId="77777777" w:rsidR="00334B57" w:rsidRPr="00D33A02" w:rsidRDefault="00334B57">
            <w:pPr>
              <w:spacing w:after="0" w:line="20" w:lineRule="atLeast"/>
              <w:rPr>
                <w:rFonts w:ascii="GHEA Grapalat" w:hAnsi="GHEA Grapalat"/>
                <w:b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Բնակավայրերը՝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15065B" w14:paraId="0B8FA2DF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AA432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7DE05C2" w14:textId="1283453D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15065B">
              <w:rPr>
                <w:rFonts w:ascii="GHEA Grapalat" w:hAnsi="GHEA Grapalat"/>
                <w:b/>
                <w:lang w:val="hy-AM"/>
              </w:rPr>
              <w:t>0</w:t>
            </w:r>
            <w:r w:rsidR="00A13285">
              <w:rPr>
                <w:rFonts w:ascii="GHEA Grapalat" w:hAnsi="GHEA Grapalat"/>
                <w:b/>
                <w:lang w:val="hy-AM"/>
              </w:rPr>
              <w:t>2</w:t>
            </w:r>
            <w:r w:rsidR="0015065B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15065B" w14:paraId="4909423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067EBC0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DCBFB1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56B9E9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CB07B9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981730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6265EA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14:paraId="42DB3FCA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33D4DB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E968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Սոցիալական աջակցության հարցերով զբաղվող աշխատակիցներ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18E5" w14:textId="77777777" w:rsidR="00334B57" w:rsidRDefault="00334B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91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CC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2B3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682FF95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02AFC2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57DC" w14:textId="77777777" w:rsidR="00334B57" w:rsidRDefault="00334B57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Սոցիալական աջակցություն ստացած սոցիալապես խոցելի ընտանիքների թիվը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57C9" w14:textId="7E30BF83" w:rsidR="00334B57" w:rsidRPr="0015065B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AB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79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AA2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B9AE3B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93ABB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EC0A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Բնակչության կարծիքը սոցիալական աջակցության ծառայության մատուցման հասցեականության մասին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23E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 xml:space="preserve">լավ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BAB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92C7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61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69AC2A0D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1E22F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EF3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855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66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0B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E604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E56A3E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CD625A5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42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Բարելավվել է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սոցիալապես անապահով ընտանիքներին տրամադրվող սոցիալական աջակցության հասցեականությունը և ծառայության մատչելիությունը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B24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DE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FE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F81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E645242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CD9DB8A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FDB8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6BB6" w14:textId="16AE0CD5" w:rsidR="00334B57" w:rsidRPr="00C00C14" w:rsidRDefault="00C00C14">
            <w:pPr>
              <w:spacing w:after="0" w:line="20" w:lineRule="atLeast"/>
              <w:jc w:val="center"/>
              <w:rPr>
                <w:rFonts w:ascii="Cambria Math" w:hAnsi="Cambria Math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b/>
                <w:sz w:val="20"/>
                <w:szCs w:val="20"/>
                <w:lang w:val="hy-AM"/>
              </w:rPr>
              <w:t>․000․000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64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201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58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39B479E1" w14:textId="77777777" w:rsidR="00334B57" w:rsidRDefault="00334B57" w:rsidP="00334B57">
      <w:pPr>
        <w:spacing w:after="0"/>
        <w:rPr>
          <w:rFonts w:ascii="GHEA Grapalat" w:hAnsi="GHEA Grapalat"/>
          <w:sz w:val="24"/>
          <w:szCs w:val="24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248"/>
        <w:gridCol w:w="1396"/>
        <w:gridCol w:w="1276"/>
        <w:gridCol w:w="1134"/>
        <w:gridCol w:w="2126"/>
      </w:tblGrid>
      <w:tr w:rsidR="00334B57" w14:paraId="379E8D4F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B486A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</w:rPr>
              <w:t>Ոլորտ</w:t>
            </w:r>
            <w:proofErr w:type="spellEnd"/>
            <w:r>
              <w:rPr>
                <w:rFonts w:ascii="GHEA Grapalat" w:hAnsi="GHEA Grapalat"/>
                <w:b/>
              </w:rPr>
              <w:t xml:space="preserve"> 8. </w:t>
            </w:r>
            <w:proofErr w:type="spellStart"/>
            <w:r>
              <w:rPr>
                <w:rFonts w:ascii="GHEA Grapalat" w:hAnsi="GHEA Grapalat"/>
                <w:b/>
              </w:rPr>
              <w:t>Շրջակամիջավայրիպահպանություն</w:t>
            </w:r>
            <w:proofErr w:type="spellEnd"/>
          </w:p>
        </w:tc>
      </w:tr>
      <w:tr w:rsidR="00334B57" w:rsidRPr="00E676A7" w14:paraId="23FC90E6" w14:textId="77777777" w:rsidTr="00334B57">
        <w:trPr>
          <w:cantSplit/>
          <w:trHeight w:val="323"/>
        </w:trPr>
        <w:tc>
          <w:tcPr>
            <w:tcW w:w="10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89FE4F7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 xml:space="preserve">Ծրագիր </w:t>
            </w:r>
            <w:r w:rsidR="0056103A">
              <w:rPr>
                <w:rFonts w:ascii="GHEA Grapalat" w:eastAsia="Calibri" w:hAnsi="GHEA Grapalat" w:cs="Times New Roman"/>
                <w:b/>
              </w:rPr>
              <w:t>1</w:t>
            </w:r>
            <w:r>
              <w:rPr>
                <w:rFonts w:ascii="GHEA Grapalat" w:eastAsia="Calibri" w:hAnsi="GHEA Grapalat" w:cs="Times New Roman"/>
                <w:b/>
                <w:lang w:val="hy-AM"/>
              </w:rPr>
              <w:t>. Համայնքի բոլոր բնակավայրերում աղբահանության և սանիտարական մաքրման ծառայությունների մատուցում</w:t>
            </w:r>
          </w:p>
          <w:p w14:paraId="091FCCB2" w14:textId="77777777" w:rsidR="00334B57" w:rsidRPr="00D2071A" w:rsidRDefault="00334B57" w:rsidP="00D2071A">
            <w:pPr>
              <w:spacing w:after="0" w:line="20" w:lineRule="atLeast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lang w:val="hy-AM"/>
              </w:rPr>
              <w:t>Բնակավայրեր</w:t>
            </w:r>
            <w:r w:rsidRPr="0051647B">
              <w:rPr>
                <w:rFonts w:ascii="GHEA Grapalat" w:eastAsia="Calibri" w:hAnsi="GHEA Grapalat" w:cs="Times New Roman"/>
                <w:b/>
                <w:lang w:val="hy-AM"/>
              </w:rPr>
              <w:t xml:space="preserve">ը՝ </w:t>
            </w:r>
            <w:r w:rsidR="00D2071A" w:rsidRPr="00D2071A">
              <w:rPr>
                <w:rFonts w:ascii="GHEA Grapalat" w:eastAsia="Calibri" w:hAnsi="GHEA Grapalat" w:cs="Times New Roman"/>
                <w:b/>
                <w:lang w:val="hy-AM"/>
              </w:rPr>
              <w:t>Գյուլագարակ,Վարդաբլուր,Կուրթան,Հոբարձի,Գարգառ,Պուշկինո և Ամրակից</w:t>
            </w:r>
          </w:p>
        </w:tc>
      </w:tr>
      <w:tr w:rsidR="00334B57" w:rsidRPr="006A0C9E" w14:paraId="5E569078" w14:textId="77777777" w:rsidTr="00334B57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B4F7EE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Արդյունքային ցուցանիշները</w:t>
            </w:r>
          </w:p>
        </w:tc>
        <w:tc>
          <w:tcPr>
            <w:tcW w:w="5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3C52CDB" w14:textId="7C7AF9E3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 w:rsidRPr="006A0C9E">
              <w:rPr>
                <w:rFonts w:ascii="GHEA Grapalat" w:hAnsi="GHEA Grapalat"/>
                <w:b/>
                <w:lang w:val="hy-AM"/>
              </w:rPr>
              <w:t>0</w:t>
            </w:r>
            <w:r w:rsidR="00A13285">
              <w:rPr>
                <w:rFonts w:ascii="GHEA Grapalat" w:hAnsi="GHEA Grapalat"/>
                <w:b/>
                <w:lang w:val="hy-AM"/>
              </w:rPr>
              <w:t>2</w:t>
            </w:r>
            <w:r w:rsidR="006A0C9E"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GHEA Grapalat" w:hAnsi="GHEA Grapalat"/>
                <w:b/>
                <w:lang w:val="hy-AM"/>
              </w:rPr>
              <w:t xml:space="preserve"> թ., 1-ին կիսամյակ/տարեկան</w:t>
            </w:r>
          </w:p>
        </w:tc>
      </w:tr>
      <w:tr w:rsidR="00334B57" w:rsidRPr="006A0C9E" w14:paraId="2B9050C9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9F12D4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Տեսակը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63B76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Անվանումը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80528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Թիրախ. արժեքը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EB943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Փաստ. արժեքը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A19CC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Շեղումը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80965B9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Մեկնաբանություն</w:t>
            </w:r>
          </w:p>
        </w:tc>
      </w:tr>
      <w:tr w:rsidR="00334B57" w:rsidRPr="00E676A7" w14:paraId="3C2E4B51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77FC0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Մուտքային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27B5" w14:textId="77777777" w:rsidR="00334B57" w:rsidRPr="00372F97" w:rsidRDefault="00F6147C">
            <w:pPr>
              <w:pStyle w:val="ListParagraph"/>
              <w:spacing w:after="0" w:line="240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Գյուլագարակ համայնքի Ընդ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հանուր սպասարկման Հ</w:t>
            </w:r>
            <w:r w:rsidR="0080008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Ո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ԱԿ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24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539" w14:textId="77777777" w:rsidR="00334B57" w:rsidRPr="00372F97" w:rsidRDefault="00334B57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237" w14:textId="77777777" w:rsidR="00334B57" w:rsidRPr="00372F9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7AD" w14:textId="77777777" w:rsidR="00334B57" w:rsidRPr="00372F9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:rsidRPr="00E676A7" w14:paraId="30BDC661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499A" w14:textId="77777777" w:rsidR="00334B57" w:rsidRDefault="00334B57">
            <w:pPr>
              <w:spacing w:after="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775C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&lt;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 Գյուլագարակ համայնքի Ընդհանուր սպասարկման Հ</w:t>
            </w:r>
            <w:r w:rsidR="0080008E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Ո</w:t>
            </w:r>
            <w:r w:rsidR="00372F97" w:rsidRPr="00372F97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ԱԿ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&gt; մեքենա-սարքավորումներ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2CE" w14:textId="77777777" w:rsidR="00334B57" w:rsidRDefault="00334B57">
            <w:pPr>
              <w:tabs>
                <w:tab w:val="left" w:pos="1281"/>
              </w:tabs>
              <w:spacing w:after="0" w:line="20" w:lineRule="atLeast"/>
              <w:ind w:right="-115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D0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DE5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54F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15C1A3CA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B70574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(քանակական)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DEB5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Աղբահանություն և սանիտարական մաքրում իրականացնող աշխատակիցների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8AC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2D3FD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F7159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050147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11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F1216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3FAC35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253B9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D6D1A20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5E3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D7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6CB8A098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4523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7DE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Աղբատար մեքենաների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58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047C" w14:textId="77777777" w:rsidR="00334B57" w:rsidRPr="00CC7F46" w:rsidRDefault="00CC7F46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D21A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D1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B26296C" w14:textId="77777777" w:rsidTr="00334B57">
        <w:trPr>
          <w:trHeight w:val="341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D49E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6C5E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Աղբամանների թիվը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A1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94D2" w14:textId="45DBF4C7" w:rsidR="00334B57" w:rsidRPr="008C521F" w:rsidRDefault="008C521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08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E6E8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00FD5B34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F797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3026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Աղբահանության համար գանձվող վճարի չափը,դրամ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8E8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83B9" w14:textId="37E81893" w:rsidR="00334B57" w:rsidRPr="00DF010F" w:rsidRDefault="00DF010F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  <w:p w14:paraId="55CA291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1B6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BB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BF1343F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A086C7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(որակական)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2C34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Բնակիչների կարծիքը աղբահանության և սանիտարական 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lastRenderedPageBreak/>
              <w:t>մաքրման ծառայության վերաբերյալ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F96C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918BD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բավականինլավ</w:t>
            </w:r>
          </w:p>
          <w:p w14:paraId="70F7002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  <w:p w14:paraId="4ECD8473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71B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CCC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:rsidRPr="00E676A7" w14:paraId="21FEC3F9" w14:textId="77777777" w:rsidTr="00334B57"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402E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291B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Աղբահանության և սանիտարական մաքրման ծառայության համապատասխանությունը օրենսդրական պահանջներին, սահմանված նորմատիվներին, կարգերին և չափորոշիչներին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F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46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94A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6E7F" w14:textId="77777777" w:rsidR="00334B57" w:rsidRDefault="00334B57">
            <w:pPr>
              <w:rPr>
                <w:rFonts w:ascii="GHEA Grapalat" w:hAnsi="GHEA Grapalat"/>
                <w:lang w:val="hy-AM"/>
              </w:rPr>
            </w:pPr>
          </w:p>
        </w:tc>
      </w:tr>
      <w:tr w:rsidR="00334B57" w14:paraId="31428C18" w14:textId="77777777" w:rsidTr="00334B57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0E60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Ելքային (ժամկետայնության)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415B" w14:textId="77777777" w:rsidR="00334B57" w:rsidRDefault="00334B57">
            <w:pPr>
              <w:spacing w:after="0" w:line="240" w:lineRule="auto"/>
              <w:ind w:left="127" w:right="-93" w:hanging="127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Աղբահանության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ծառայության մատուցման հաճախականությունը՝ (ամսվա կտրվածքով)</w:t>
            </w:r>
          </w:p>
          <w:p w14:paraId="63591D58" w14:textId="77777777" w:rsidR="00334B57" w:rsidRDefault="00334B57">
            <w:pPr>
              <w:spacing w:after="0" w:line="240" w:lineRule="auto"/>
              <w:ind w:left="127" w:right="-93" w:hanging="127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0"/>
                <w:szCs w:val="20"/>
              </w:rPr>
              <w:t>բնակավայրերում</w:t>
            </w:r>
            <w:proofErr w:type="spellEnd"/>
          </w:p>
          <w:p w14:paraId="6CC79846" w14:textId="77777777" w:rsidR="00334B57" w:rsidRDefault="00334B57">
            <w:pPr>
              <w:spacing w:after="0" w:line="240" w:lineRule="auto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76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D67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lang w:val="hy-AM"/>
              </w:rPr>
            </w:pPr>
          </w:p>
          <w:p w14:paraId="06279052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D84686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216470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BAF311B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FBABAF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3F60801" w14:textId="77777777" w:rsidR="00334B57" w:rsidRDefault="00D810EE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20-22 </w:t>
            </w:r>
            <w:proofErr w:type="spellStart"/>
            <w:r w:rsidR="00334B57">
              <w:rPr>
                <w:rFonts w:ascii="GHEA Grapalat" w:hAnsi="GHEA Grapalat"/>
                <w:sz w:val="20"/>
                <w:szCs w:val="20"/>
              </w:rPr>
              <w:t>անգամ</w:t>
            </w:r>
            <w:proofErr w:type="spellEnd"/>
          </w:p>
          <w:p w14:paraId="509DE761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4C245FC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4E8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F262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1AEEC9B8" w14:textId="77777777" w:rsidTr="00334B57">
        <w:trPr>
          <w:trHeight w:val="664"/>
        </w:trPr>
        <w:tc>
          <w:tcPr>
            <w:tcW w:w="10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3D2C" w14:textId="77777777" w:rsidR="00334B57" w:rsidRDefault="00334B57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B3A0" w14:textId="77777777" w:rsidR="00334B57" w:rsidRDefault="00334B57">
            <w:pPr>
              <w:spacing w:after="0" w:line="20" w:lineRule="atLeast"/>
              <w:ind w:right="-93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Ս</w:t>
            </w: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անիտարական մաքրման ծառայության մատուցման հաճախականությունը՝ (ամսվա կտրվածքով)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784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CD5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ըստգրաֆիկ-ժամանակացույցի</w:t>
            </w:r>
            <w:proofErr w:type="spellEnd"/>
          </w:p>
          <w:p w14:paraId="77E1CCD5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119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087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3619BC67" w14:textId="77777777" w:rsidTr="00334B57">
        <w:trPr>
          <w:trHeight w:val="1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BD670B" w14:textId="77777777" w:rsidR="00334B57" w:rsidRDefault="00334B57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/>
              </w:rPr>
              <w:t>Վերջնական արդյունքի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EA9C" w14:textId="77777777" w:rsidR="00334B57" w:rsidRDefault="00334B57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Ապահովվել է համայնքի բնակչությանը աղբահանության և սանիտարական մաքրման ծառայությունների մատուցումը համայնքի բոլոր բնակավայրերում, 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45CE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F3A" w14:textId="77777777" w:rsidR="00334B57" w:rsidRDefault="00334B5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12C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B4D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  <w:tr w:rsidR="00334B57" w14:paraId="78107E9F" w14:textId="77777777" w:rsidTr="00334B57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45D96AF" w14:textId="77777777" w:rsidR="00334B57" w:rsidRDefault="00334B57">
            <w:pPr>
              <w:spacing w:after="0" w:line="20" w:lineRule="atLeast"/>
              <w:rPr>
                <w:rFonts w:ascii="GHEA Grapalat" w:hAnsi="GHEA Grapalat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lang w:val="hy-AM"/>
              </w:rPr>
              <w:t>Ծախսեր, հազ. դրա</w:t>
            </w:r>
            <w:r>
              <w:rPr>
                <w:rFonts w:ascii="GHEA Grapalat" w:eastAsia="Times New Roman" w:hAnsi="GHEA Grapalat" w:cs="Times New Roman"/>
                <w:b/>
                <w:bCs/>
              </w:rPr>
              <w:t>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7430" w14:textId="77777777" w:rsidR="00334B57" w:rsidRDefault="00334B57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ֆինանսավորմանաղբյուրը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համայնքիբյուջեիմիջոցներ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539E" w14:textId="4DBD928F" w:rsidR="00334B57" w:rsidRPr="002772AC" w:rsidRDefault="00A55825">
            <w:pPr>
              <w:spacing w:after="0" w:line="20" w:lineRule="atLeast"/>
              <w:jc w:val="center"/>
              <w:rPr>
                <w:rFonts w:ascii="GHEA Grapalat" w:eastAsia="MS Mincho" w:hAnsi="GHEA Grapalat" w:cs="MS Mincho"/>
                <w:b/>
              </w:rPr>
            </w:pPr>
            <w:r w:rsidRPr="002772AC">
              <w:rPr>
                <w:rFonts w:ascii="GHEA Grapalat" w:hAnsi="GHEA Grapalat"/>
                <w:b/>
              </w:rPr>
              <w:t>55.</w:t>
            </w:r>
            <w:r w:rsidR="002772AC" w:rsidRPr="002772AC">
              <w:rPr>
                <w:rFonts w:ascii="GHEA Grapalat" w:hAnsi="GHEA Grapalat"/>
                <w:b/>
              </w:rPr>
              <w:t>000</w:t>
            </w:r>
            <w:r w:rsidR="002772AC" w:rsidRPr="002772AC">
              <w:rPr>
                <w:rFonts w:ascii="MS Mincho" w:eastAsia="MS Mincho" w:hAnsi="MS Mincho" w:cs="MS Mincho" w:hint="eastAsia"/>
                <w:b/>
              </w:rPr>
              <w:t>․</w:t>
            </w:r>
            <w:r w:rsidR="002772AC" w:rsidRPr="002772AC">
              <w:rPr>
                <w:rFonts w:ascii="GHEA Grapalat" w:eastAsia="MS Mincho" w:hAnsi="GHEA Grapalat" w:cs="MS Mincho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C813" w14:textId="77777777" w:rsidR="00303F20" w:rsidRDefault="00303F20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  <w:p w14:paraId="34ACA9BE" w14:textId="72B6252B" w:rsidR="00334B57" w:rsidRDefault="0056103A">
            <w:pPr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b/>
                <w:sz w:val="20"/>
                <w:szCs w:val="20"/>
              </w:rPr>
              <w:t>17.000.0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397" w14:textId="77777777" w:rsidR="00334B57" w:rsidRDefault="00334B57">
            <w:pPr>
              <w:rPr>
                <w:rFonts w:ascii="GHEA Grapalat" w:hAnsi="GHEA Grapala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255" w14:textId="77777777" w:rsidR="00334B57" w:rsidRDefault="00334B57">
            <w:pPr>
              <w:rPr>
                <w:rFonts w:ascii="GHEA Grapalat" w:hAnsi="GHEA Grapalat"/>
              </w:rPr>
            </w:pPr>
          </w:p>
        </w:tc>
      </w:tr>
    </w:tbl>
    <w:p w14:paraId="2BD69F5C" w14:textId="77777777" w:rsidR="00334B57" w:rsidRDefault="00334B57" w:rsidP="00334B57">
      <w:pPr>
        <w:tabs>
          <w:tab w:val="left" w:pos="2685"/>
        </w:tabs>
        <w:rPr>
          <w:rFonts w:ascii="GHEA Grapalat" w:hAnsi="GHEA Grapalat"/>
        </w:rPr>
      </w:pPr>
    </w:p>
    <w:p w14:paraId="63AC612A" w14:textId="77777777" w:rsidR="00DB153B" w:rsidRDefault="00DB153B"/>
    <w:sectPr w:rsidR="00DB153B" w:rsidSect="005024D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m_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4F06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45C"/>
    <w:multiLevelType w:val="hybridMultilevel"/>
    <w:tmpl w:val="050C0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8E7ADF"/>
    <w:multiLevelType w:val="hybridMultilevel"/>
    <w:tmpl w:val="30CA2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43147"/>
    <w:multiLevelType w:val="hybridMultilevel"/>
    <w:tmpl w:val="9212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10E4A"/>
    <w:multiLevelType w:val="hybridMultilevel"/>
    <w:tmpl w:val="DBCCCB8C"/>
    <w:lvl w:ilvl="0" w:tplc="78C0CC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551961C6"/>
    <w:multiLevelType w:val="hybridMultilevel"/>
    <w:tmpl w:val="08482068"/>
    <w:lvl w:ilvl="0" w:tplc="3460AC86">
      <w:numFmt w:val="bullet"/>
      <w:lvlText w:val="-"/>
      <w:lvlJc w:val="left"/>
      <w:pPr>
        <w:ind w:left="1035" w:hanging="360"/>
      </w:pPr>
      <w:rPr>
        <w:rFonts w:ascii="GHEA Grapalat" w:eastAsiaTheme="minorHAnsi" w:hAnsi="GHEA Grapalat" w:cstheme="minorBidi" w:hint="default"/>
      </w:rPr>
    </w:lvl>
    <w:lvl w:ilvl="1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64FC7452"/>
    <w:multiLevelType w:val="hybridMultilevel"/>
    <w:tmpl w:val="75BC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03E3"/>
    <w:multiLevelType w:val="hybridMultilevel"/>
    <w:tmpl w:val="4D0A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A3B5F"/>
    <w:multiLevelType w:val="hybridMultilevel"/>
    <w:tmpl w:val="C5A0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E1E7C"/>
    <w:multiLevelType w:val="hybridMultilevel"/>
    <w:tmpl w:val="93DCD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0465">
    <w:abstractNumId w:val="0"/>
  </w:num>
  <w:num w:numId="2" w16cid:durableId="1716923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470628">
    <w:abstractNumId w:val="3"/>
  </w:num>
  <w:num w:numId="4" w16cid:durableId="864634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245196">
    <w:abstractNumId w:val="7"/>
  </w:num>
  <w:num w:numId="6" w16cid:durableId="544105915">
    <w:abstractNumId w:val="7"/>
  </w:num>
  <w:num w:numId="7" w16cid:durableId="544753148">
    <w:abstractNumId w:val="1"/>
  </w:num>
  <w:num w:numId="8" w16cid:durableId="190062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4836454">
    <w:abstractNumId w:val="9"/>
  </w:num>
  <w:num w:numId="10" w16cid:durableId="1858544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616526">
    <w:abstractNumId w:val="2"/>
  </w:num>
  <w:num w:numId="12" w16cid:durableId="2138067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071701">
    <w:abstractNumId w:val="10"/>
  </w:num>
  <w:num w:numId="14" w16cid:durableId="699277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1480184">
    <w:abstractNumId w:val="4"/>
  </w:num>
  <w:num w:numId="16" w16cid:durableId="20735023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983809">
    <w:abstractNumId w:val="6"/>
  </w:num>
  <w:num w:numId="18" w16cid:durableId="2104061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245253">
    <w:abstractNumId w:val="8"/>
  </w:num>
  <w:num w:numId="20" w16cid:durableId="1478450546">
    <w:abstractNumId w:val="5"/>
  </w:num>
  <w:num w:numId="21" w16cid:durableId="2100705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F2"/>
    <w:rsid w:val="00002695"/>
    <w:rsid w:val="00002F5F"/>
    <w:rsid w:val="000067E9"/>
    <w:rsid w:val="000205D3"/>
    <w:rsid w:val="0006274D"/>
    <w:rsid w:val="00085315"/>
    <w:rsid w:val="00085776"/>
    <w:rsid w:val="00092023"/>
    <w:rsid w:val="00102A74"/>
    <w:rsid w:val="00127484"/>
    <w:rsid w:val="001321DD"/>
    <w:rsid w:val="001329BC"/>
    <w:rsid w:val="00147145"/>
    <w:rsid w:val="001476EC"/>
    <w:rsid w:val="0014779A"/>
    <w:rsid w:val="0015065B"/>
    <w:rsid w:val="001558E4"/>
    <w:rsid w:val="00161458"/>
    <w:rsid w:val="00163B3E"/>
    <w:rsid w:val="0016496F"/>
    <w:rsid w:val="00192B3B"/>
    <w:rsid w:val="00196DA5"/>
    <w:rsid w:val="001C18FA"/>
    <w:rsid w:val="001D08FF"/>
    <w:rsid w:val="001D440C"/>
    <w:rsid w:val="001F6148"/>
    <w:rsid w:val="0022046F"/>
    <w:rsid w:val="0023056A"/>
    <w:rsid w:val="002542CA"/>
    <w:rsid w:val="00255350"/>
    <w:rsid w:val="002772AC"/>
    <w:rsid w:val="002D0258"/>
    <w:rsid w:val="002E0DD9"/>
    <w:rsid w:val="002F4CCF"/>
    <w:rsid w:val="00303F20"/>
    <w:rsid w:val="00327EBC"/>
    <w:rsid w:val="003322BA"/>
    <w:rsid w:val="00334B57"/>
    <w:rsid w:val="003506F6"/>
    <w:rsid w:val="00351624"/>
    <w:rsid w:val="0037035A"/>
    <w:rsid w:val="00372F97"/>
    <w:rsid w:val="00382ED8"/>
    <w:rsid w:val="003936B0"/>
    <w:rsid w:val="003F0833"/>
    <w:rsid w:val="003F7034"/>
    <w:rsid w:val="003F7DB8"/>
    <w:rsid w:val="004029E2"/>
    <w:rsid w:val="00406205"/>
    <w:rsid w:val="00416CDE"/>
    <w:rsid w:val="00434AB8"/>
    <w:rsid w:val="0045508E"/>
    <w:rsid w:val="00456CF0"/>
    <w:rsid w:val="00472A9B"/>
    <w:rsid w:val="004B5B10"/>
    <w:rsid w:val="004C3A79"/>
    <w:rsid w:val="004D0885"/>
    <w:rsid w:val="004D2BD0"/>
    <w:rsid w:val="004E1755"/>
    <w:rsid w:val="004E46F2"/>
    <w:rsid w:val="005024D9"/>
    <w:rsid w:val="00515344"/>
    <w:rsid w:val="0051647B"/>
    <w:rsid w:val="0053281E"/>
    <w:rsid w:val="00553778"/>
    <w:rsid w:val="0056103A"/>
    <w:rsid w:val="005738B9"/>
    <w:rsid w:val="00577BB8"/>
    <w:rsid w:val="00591FCF"/>
    <w:rsid w:val="005B2F38"/>
    <w:rsid w:val="005C12BD"/>
    <w:rsid w:val="005C6987"/>
    <w:rsid w:val="005D10ED"/>
    <w:rsid w:val="005F4471"/>
    <w:rsid w:val="00603EA3"/>
    <w:rsid w:val="006104B3"/>
    <w:rsid w:val="006108F1"/>
    <w:rsid w:val="00612AEA"/>
    <w:rsid w:val="00654974"/>
    <w:rsid w:val="00672F68"/>
    <w:rsid w:val="006A0C9E"/>
    <w:rsid w:val="006A21B7"/>
    <w:rsid w:val="006A7747"/>
    <w:rsid w:val="006B76EB"/>
    <w:rsid w:val="006C00AF"/>
    <w:rsid w:val="007034E0"/>
    <w:rsid w:val="007136DA"/>
    <w:rsid w:val="0072776C"/>
    <w:rsid w:val="0073032F"/>
    <w:rsid w:val="00744DF2"/>
    <w:rsid w:val="00780B9A"/>
    <w:rsid w:val="00787BEE"/>
    <w:rsid w:val="007909F6"/>
    <w:rsid w:val="007A72EC"/>
    <w:rsid w:val="007C792F"/>
    <w:rsid w:val="007D01F5"/>
    <w:rsid w:val="007E4C93"/>
    <w:rsid w:val="007E661B"/>
    <w:rsid w:val="007F6112"/>
    <w:rsid w:val="0080008E"/>
    <w:rsid w:val="00807A33"/>
    <w:rsid w:val="0082000D"/>
    <w:rsid w:val="00820316"/>
    <w:rsid w:val="008279E5"/>
    <w:rsid w:val="008649D7"/>
    <w:rsid w:val="00865571"/>
    <w:rsid w:val="00867424"/>
    <w:rsid w:val="008812E3"/>
    <w:rsid w:val="008A0B9E"/>
    <w:rsid w:val="008C521F"/>
    <w:rsid w:val="008D7FCF"/>
    <w:rsid w:val="008E2779"/>
    <w:rsid w:val="00900397"/>
    <w:rsid w:val="0090111C"/>
    <w:rsid w:val="009155EA"/>
    <w:rsid w:val="009224A5"/>
    <w:rsid w:val="00926153"/>
    <w:rsid w:val="009403A9"/>
    <w:rsid w:val="00940D5C"/>
    <w:rsid w:val="0094440F"/>
    <w:rsid w:val="00953595"/>
    <w:rsid w:val="0095766F"/>
    <w:rsid w:val="009707AB"/>
    <w:rsid w:val="00972E42"/>
    <w:rsid w:val="0097584A"/>
    <w:rsid w:val="00983EA4"/>
    <w:rsid w:val="00984C55"/>
    <w:rsid w:val="00992DF1"/>
    <w:rsid w:val="009A3618"/>
    <w:rsid w:val="009A396A"/>
    <w:rsid w:val="009A3E1C"/>
    <w:rsid w:val="009C4C36"/>
    <w:rsid w:val="00A13285"/>
    <w:rsid w:val="00A2115C"/>
    <w:rsid w:val="00A3648D"/>
    <w:rsid w:val="00A5372D"/>
    <w:rsid w:val="00A55825"/>
    <w:rsid w:val="00A739B9"/>
    <w:rsid w:val="00A749EE"/>
    <w:rsid w:val="00A808CB"/>
    <w:rsid w:val="00AB0087"/>
    <w:rsid w:val="00AC227E"/>
    <w:rsid w:val="00AD2144"/>
    <w:rsid w:val="00AE293A"/>
    <w:rsid w:val="00AE3F83"/>
    <w:rsid w:val="00AF098C"/>
    <w:rsid w:val="00AF43A6"/>
    <w:rsid w:val="00B019C6"/>
    <w:rsid w:val="00B0579A"/>
    <w:rsid w:val="00B1797B"/>
    <w:rsid w:val="00B2293F"/>
    <w:rsid w:val="00B326C1"/>
    <w:rsid w:val="00B409E6"/>
    <w:rsid w:val="00B55231"/>
    <w:rsid w:val="00B56E4B"/>
    <w:rsid w:val="00B65588"/>
    <w:rsid w:val="00B676A0"/>
    <w:rsid w:val="00B84EB2"/>
    <w:rsid w:val="00B92D06"/>
    <w:rsid w:val="00B9364A"/>
    <w:rsid w:val="00BA09FB"/>
    <w:rsid w:val="00BA1266"/>
    <w:rsid w:val="00C00C14"/>
    <w:rsid w:val="00C0541A"/>
    <w:rsid w:val="00C06643"/>
    <w:rsid w:val="00C30361"/>
    <w:rsid w:val="00C32E1B"/>
    <w:rsid w:val="00C41683"/>
    <w:rsid w:val="00C60945"/>
    <w:rsid w:val="00C80F01"/>
    <w:rsid w:val="00C84E24"/>
    <w:rsid w:val="00C875EF"/>
    <w:rsid w:val="00CA35E1"/>
    <w:rsid w:val="00CA5E52"/>
    <w:rsid w:val="00CB057B"/>
    <w:rsid w:val="00CB27CB"/>
    <w:rsid w:val="00CC7F46"/>
    <w:rsid w:val="00CD038C"/>
    <w:rsid w:val="00CD1D74"/>
    <w:rsid w:val="00CD3490"/>
    <w:rsid w:val="00CD3603"/>
    <w:rsid w:val="00CE7440"/>
    <w:rsid w:val="00CF3089"/>
    <w:rsid w:val="00D2071A"/>
    <w:rsid w:val="00D2731C"/>
    <w:rsid w:val="00D33A02"/>
    <w:rsid w:val="00D523EF"/>
    <w:rsid w:val="00D65986"/>
    <w:rsid w:val="00D810EE"/>
    <w:rsid w:val="00D813C2"/>
    <w:rsid w:val="00DB153B"/>
    <w:rsid w:val="00DC1ABF"/>
    <w:rsid w:val="00DC23F2"/>
    <w:rsid w:val="00DF010F"/>
    <w:rsid w:val="00E128D5"/>
    <w:rsid w:val="00E15EA3"/>
    <w:rsid w:val="00E16429"/>
    <w:rsid w:val="00E165C4"/>
    <w:rsid w:val="00E245EB"/>
    <w:rsid w:val="00E262BD"/>
    <w:rsid w:val="00E43375"/>
    <w:rsid w:val="00E57FB3"/>
    <w:rsid w:val="00E665B3"/>
    <w:rsid w:val="00E676A7"/>
    <w:rsid w:val="00E734C9"/>
    <w:rsid w:val="00E754CF"/>
    <w:rsid w:val="00EA3411"/>
    <w:rsid w:val="00EA5AAC"/>
    <w:rsid w:val="00EB110C"/>
    <w:rsid w:val="00EB5AB4"/>
    <w:rsid w:val="00EC7D82"/>
    <w:rsid w:val="00EF0D9B"/>
    <w:rsid w:val="00F005E9"/>
    <w:rsid w:val="00F33C44"/>
    <w:rsid w:val="00F5185A"/>
    <w:rsid w:val="00F6147C"/>
    <w:rsid w:val="00F7101A"/>
    <w:rsid w:val="00F95AAF"/>
    <w:rsid w:val="00FB2CAE"/>
    <w:rsid w:val="00FB2F27"/>
    <w:rsid w:val="00FC3620"/>
    <w:rsid w:val="00FD39BE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0F66"/>
  <w15:docId w15:val="{0D4FB5F2-8671-45D1-A121-61D63A74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57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B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B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B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B5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4B57"/>
    <w:rPr>
      <w:rFonts w:ascii="Times New Roman" w:hAnsi="Times New Roman" w:cs="Times New Roman" w:hint="default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B57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34B57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34B57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4B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B5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B57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3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4B57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34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B57"/>
    <w:rPr>
      <w:lang w:val="en-US"/>
    </w:rPr>
  </w:style>
  <w:style w:type="paragraph" w:styleId="Title">
    <w:name w:val="Title"/>
    <w:basedOn w:val="Normal"/>
    <w:link w:val="TitleChar"/>
    <w:uiPriority w:val="99"/>
    <w:qFormat/>
    <w:rsid w:val="00334B57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334B57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B5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5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uiPriority w:val="99"/>
    <w:semiHidden/>
    <w:rsid w:val="00334B57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334B57"/>
    <w:rPr>
      <w:lang w:val="en-US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334B5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4B57"/>
    <w:pPr>
      <w:spacing w:line="256" w:lineRule="auto"/>
      <w:outlineLvl w:val="9"/>
    </w:pPr>
  </w:style>
  <w:style w:type="character" w:styleId="FootnoteReference">
    <w:name w:val="footnote reference"/>
    <w:basedOn w:val="DefaultParagraphFont"/>
    <w:semiHidden/>
    <w:unhideWhenUsed/>
    <w:rsid w:val="00334B57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4B57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34B57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334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34B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A51D7-62D4-464B-8C06-BEC1C3B5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7350</Words>
  <Characters>41900</Characters>
  <Application>Microsoft Office Word</Application>
  <DocSecurity>0</DocSecurity>
  <Lines>349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Gyulagarak Lori</cp:lastModifiedBy>
  <cp:revision>2</cp:revision>
  <cp:lastPrinted>2025-02-03T11:50:00Z</cp:lastPrinted>
  <dcterms:created xsi:type="dcterms:W3CDTF">2025-03-10T07:34:00Z</dcterms:created>
  <dcterms:modified xsi:type="dcterms:W3CDTF">2025-03-10T07:34:00Z</dcterms:modified>
</cp:coreProperties>
</file>